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46C5" w14:textId="2097FFA6" w:rsidR="00CF5765" w:rsidRDefault="001D6080" w:rsidP="00CF5765">
      <w:pPr>
        <w:keepNext/>
        <w:tabs>
          <w:tab w:val="left" w:pos="54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ДЕННИЙ </w:t>
      </w:r>
    </w:p>
    <w:p w14:paraId="35A0CE88" w14:textId="77777777" w:rsidR="00CF5765" w:rsidRPr="006A483B" w:rsidRDefault="00CF5765" w:rsidP="00CF5765">
      <w:pPr>
        <w:keepNext/>
        <w:tabs>
          <w:tab w:val="left" w:pos="54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засідання </w:t>
      </w:r>
      <w:r w:rsidRPr="006A483B">
        <w:rPr>
          <w:rFonts w:ascii="Times New Roman" w:eastAsia="Calibri" w:hAnsi="Times New Roman" w:cs="Times New Roman"/>
          <w:b/>
          <w:sz w:val="28"/>
          <w:szCs w:val="28"/>
        </w:rPr>
        <w:t>Вченої ради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51FFE83" w14:textId="77777777" w:rsidR="00CF5765" w:rsidRPr="00AB6D7D" w:rsidRDefault="00CF5765" w:rsidP="00CF5765">
      <w:pPr>
        <w:keepNext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48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 w:rsidRPr="00AB6D7D">
        <w:rPr>
          <w:rFonts w:ascii="Times New Roman" w:eastAsia="Calibri" w:hAnsi="Times New Roman" w:cs="Times New Roman"/>
          <w:b/>
          <w:sz w:val="28"/>
          <w:szCs w:val="28"/>
        </w:rPr>
        <w:t xml:space="preserve">НЗ КОР </w:t>
      </w:r>
      <w:r>
        <w:rPr>
          <w:rFonts w:ascii="Times New Roman" w:eastAsia="Calibri" w:hAnsi="Times New Roman" w:cs="Times New Roman"/>
          <w:b/>
          <w:sz w:val="28"/>
          <w:szCs w:val="28"/>
        </w:rPr>
        <w:t>«Київський обласний інститут післядипломної освіти педагогічних кадрів»</w:t>
      </w:r>
    </w:p>
    <w:p w14:paraId="6773CFE3" w14:textId="77777777" w:rsidR="00CF5765" w:rsidRDefault="00CF5765" w:rsidP="00CF5765">
      <w:pPr>
        <w:keepNext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FB31AC" w14:textId="519778B8" w:rsidR="00CF5765" w:rsidRPr="004E7E2A" w:rsidRDefault="00CF5765" w:rsidP="00CF5765">
      <w:pPr>
        <w:keepNext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6D7D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E635C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28 </w:t>
      </w:r>
      <w:proofErr w:type="spellStart"/>
      <w:r w:rsidR="00E635C8">
        <w:rPr>
          <w:rFonts w:ascii="Times New Roman" w:eastAsia="Calibri" w:hAnsi="Times New Roman" w:cs="Times New Roman"/>
          <w:sz w:val="28"/>
          <w:szCs w:val="28"/>
          <w:lang w:val="ru-RU"/>
        </w:rPr>
        <w:t>грудня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B6D7D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AB6D7D">
        <w:rPr>
          <w:rFonts w:ascii="Times New Roman" w:eastAsia="Calibri" w:hAnsi="Times New Roman" w:cs="Times New Roman"/>
          <w:sz w:val="28"/>
          <w:szCs w:val="28"/>
        </w:rPr>
        <w:t xml:space="preserve"> р.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6D7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E7E2A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E635C8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Pr="004E7E2A">
        <w:rPr>
          <w:rFonts w:ascii="Times New Roman" w:eastAsia="Calibri" w:hAnsi="Times New Roman" w:cs="Times New Roman"/>
          <w:sz w:val="28"/>
          <w:szCs w:val="28"/>
        </w:rPr>
        <w:t xml:space="preserve">            м.</w:t>
      </w:r>
      <w:r w:rsidRPr="00AB6D7D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E7E2A">
        <w:rPr>
          <w:rFonts w:ascii="Times New Roman" w:eastAsia="Calibri" w:hAnsi="Times New Roman" w:cs="Times New Roman"/>
          <w:sz w:val="28"/>
          <w:szCs w:val="28"/>
        </w:rPr>
        <w:t>Біла Церква</w:t>
      </w:r>
    </w:p>
    <w:p w14:paraId="1FAD7724" w14:textId="77777777" w:rsidR="00CF5765" w:rsidRDefault="00CF5765" w:rsidP="00CF5765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CC069E2" w14:textId="77777777" w:rsidR="00CF5765" w:rsidRDefault="00CF5765" w:rsidP="00CF5765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Голова – Бачинська Є.М.</w:t>
      </w:r>
    </w:p>
    <w:p w14:paraId="5CAAD9B8" w14:textId="77777777" w:rsidR="00CF5765" w:rsidRDefault="00CF5765" w:rsidP="00CF5765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Секретар – Кабан Л.В. </w:t>
      </w:r>
    </w:p>
    <w:p w14:paraId="216F40C9" w14:textId="77777777" w:rsidR="00CF5765" w:rsidRDefault="00CF5765" w:rsidP="00CF5765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Присутні: члени Вченої ради </w:t>
      </w:r>
    </w:p>
    <w:p w14:paraId="441529CC" w14:textId="77777777" w:rsidR="00491B18" w:rsidRDefault="00491B18" w:rsidP="00491B1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DF25313" w14:textId="16FDC206" w:rsidR="00086DD6" w:rsidRPr="00086DD6" w:rsidRDefault="00086DD6" w:rsidP="00086D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DD6">
        <w:rPr>
          <w:rFonts w:ascii="Times New Roman" w:hAnsi="Times New Roman" w:cs="Times New Roman"/>
          <w:b/>
          <w:sz w:val="28"/>
          <w:szCs w:val="28"/>
        </w:rPr>
        <w:t xml:space="preserve">Про освітні програми </w:t>
      </w:r>
      <w:r w:rsidR="00704CAA">
        <w:rPr>
          <w:rFonts w:ascii="Times New Roman" w:hAnsi="Times New Roman" w:cs="Times New Roman"/>
          <w:b/>
          <w:sz w:val="28"/>
          <w:szCs w:val="28"/>
        </w:rPr>
        <w:t xml:space="preserve">підвищення фахової кваліфікації педагогічних працівників у 2024 році </w:t>
      </w:r>
      <w:r w:rsidR="00704CAA" w:rsidRPr="00704CAA">
        <w:rPr>
          <w:rFonts w:ascii="Times New Roman" w:hAnsi="Times New Roman" w:cs="Times New Roman"/>
          <w:bCs/>
          <w:i/>
          <w:iCs/>
          <w:sz w:val="28"/>
          <w:szCs w:val="28"/>
        </w:rPr>
        <w:t>(перелік програм у додатку 2).</w:t>
      </w:r>
    </w:p>
    <w:p w14:paraId="506EE836" w14:textId="0B473DBF" w:rsidR="00086DD6" w:rsidRDefault="00086DD6" w:rsidP="00086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18812F" w14:textId="3E3B85BB" w:rsidR="00086DD6" w:rsidRDefault="00704CAA" w:rsidP="00086D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4CAA">
        <w:rPr>
          <w:rFonts w:ascii="Times New Roman" w:hAnsi="Times New Roman" w:cs="Times New Roman"/>
          <w:bCs/>
          <w:i/>
          <w:iCs/>
          <w:sz w:val="28"/>
          <w:szCs w:val="28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DD6" w:rsidRPr="00086DD6">
        <w:rPr>
          <w:rFonts w:ascii="Times New Roman" w:hAnsi="Times New Roman" w:cs="Times New Roman"/>
          <w:bCs/>
          <w:sz w:val="28"/>
          <w:szCs w:val="28"/>
        </w:rPr>
        <w:t>Сот</w:t>
      </w:r>
      <w:r w:rsidR="00086DD6">
        <w:rPr>
          <w:rFonts w:ascii="Times New Roman" w:hAnsi="Times New Roman" w:cs="Times New Roman"/>
          <w:bCs/>
          <w:sz w:val="28"/>
          <w:szCs w:val="28"/>
        </w:rPr>
        <w:t>ні</w:t>
      </w:r>
      <w:r w:rsidR="00086DD6" w:rsidRPr="00086DD6">
        <w:rPr>
          <w:rFonts w:ascii="Times New Roman" w:hAnsi="Times New Roman" w:cs="Times New Roman"/>
          <w:bCs/>
          <w:sz w:val="28"/>
          <w:szCs w:val="28"/>
        </w:rPr>
        <w:t>ченко</w:t>
      </w:r>
      <w:proofErr w:type="spellEnd"/>
      <w:r w:rsidR="00086DD6" w:rsidRPr="00086DD6">
        <w:rPr>
          <w:rFonts w:ascii="Times New Roman" w:hAnsi="Times New Roman" w:cs="Times New Roman"/>
          <w:bCs/>
          <w:sz w:val="28"/>
          <w:szCs w:val="28"/>
        </w:rPr>
        <w:t xml:space="preserve"> Ірина Іванівна, </w:t>
      </w:r>
      <w:proofErr w:type="spellStart"/>
      <w:r w:rsidR="00086DD6" w:rsidRPr="00086DD6">
        <w:rPr>
          <w:rFonts w:ascii="Times New Roman" w:hAnsi="Times New Roman" w:cs="Times New Roman"/>
          <w:bCs/>
          <w:sz w:val="28"/>
          <w:szCs w:val="28"/>
        </w:rPr>
        <w:t>канд</w:t>
      </w:r>
      <w:proofErr w:type="spellEnd"/>
      <w:r w:rsidR="00086DD6" w:rsidRPr="00086DD6">
        <w:rPr>
          <w:rFonts w:ascii="Times New Roman" w:hAnsi="Times New Roman" w:cs="Times New Roman"/>
          <w:bCs/>
          <w:sz w:val="28"/>
          <w:szCs w:val="28"/>
        </w:rPr>
        <w:t xml:space="preserve">. пед. наук, проректор Інституту. </w:t>
      </w:r>
    </w:p>
    <w:p w14:paraId="5F928DC5" w14:textId="77777777" w:rsidR="00B64973" w:rsidRDefault="00B64973" w:rsidP="00B6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E53A3" w14:textId="22B6F2EF" w:rsidR="00B64973" w:rsidRDefault="00B64973" w:rsidP="00B6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ПРОЄКТ РІШЕННЯ:  </w:t>
      </w:r>
    </w:p>
    <w:p w14:paraId="31189B75" w14:textId="37D4CC0A" w:rsidR="00081591" w:rsidRPr="00081591" w:rsidRDefault="00081591" w:rsidP="000815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1591">
        <w:rPr>
          <w:rFonts w:ascii="Times New Roman" w:hAnsi="Times New Roman" w:cs="Times New Roman"/>
          <w:bCs/>
          <w:sz w:val="28"/>
          <w:szCs w:val="28"/>
        </w:rPr>
        <w:t>1.</w:t>
      </w:r>
      <w:r w:rsidRPr="00081591">
        <w:rPr>
          <w:rFonts w:ascii="Times New Roman" w:hAnsi="Times New Roman" w:cs="Times New Roman"/>
          <w:bCs/>
          <w:sz w:val="28"/>
          <w:szCs w:val="28"/>
        </w:rPr>
        <w:tab/>
        <w:t xml:space="preserve">Схвалити </w:t>
      </w:r>
      <w:r>
        <w:rPr>
          <w:rFonts w:ascii="Times New Roman" w:hAnsi="Times New Roman" w:cs="Times New Roman"/>
          <w:bCs/>
          <w:sz w:val="28"/>
          <w:szCs w:val="28"/>
        </w:rPr>
        <w:t>освітні</w:t>
      </w:r>
      <w:r w:rsidRPr="00081591">
        <w:rPr>
          <w:rFonts w:ascii="Times New Roman" w:hAnsi="Times New Roman" w:cs="Times New Roman"/>
          <w:bCs/>
          <w:sz w:val="28"/>
          <w:szCs w:val="28"/>
        </w:rPr>
        <w:t xml:space="preserve"> програми підвищення фахової кваліфікації на </w:t>
      </w:r>
      <w:r w:rsidR="00704CAA">
        <w:rPr>
          <w:rFonts w:ascii="Times New Roman" w:hAnsi="Times New Roman" w:cs="Times New Roman"/>
          <w:bCs/>
          <w:sz w:val="28"/>
          <w:szCs w:val="28"/>
        </w:rPr>
        <w:t>2024</w:t>
      </w:r>
      <w:r w:rsidRPr="00081591">
        <w:rPr>
          <w:rFonts w:ascii="Times New Roman" w:hAnsi="Times New Roman" w:cs="Times New Roman"/>
          <w:bCs/>
          <w:sz w:val="28"/>
          <w:szCs w:val="28"/>
        </w:rPr>
        <w:t xml:space="preserve"> рік згідно з переліком (додаток </w:t>
      </w:r>
      <w:r w:rsidR="00704CAA">
        <w:rPr>
          <w:rFonts w:ascii="Times New Roman" w:hAnsi="Times New Roman" w:cs="Times New Roman"/>
          <w:bCs/>
          <w:sz w:val="28"/>
          <w:szCs w:val="28"/>
        </w:rPr>
        <w:t>2</w:t>
      </w:r>
      <w:r w:rsidRPr="00081591">
        <w:rPr>
          <w:rFonts w:ascii="Times New Roman" w:hAnsi="Times New Roman" w:cs="Times New Roman"/>
          <w:bCs/>
          <w:sz w:val="28"/>
          <w:szCs w:val="28"/>
        </w:rPr>
        <w:t>).</w:t>
      </w:r>
    </w:p>
    <w:p w14:paraId="0F3BFBE8" w14:textId="278189DA" w:rsidR="00086DD6" w:rsidRDefault="00081591" w:rsidP="000815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1591">
        <w:rPr>
          <w:rFonts w:ascii="Times New Roman" w:hAnsi="Times New Roman" w:cs="Times New Roman"/>
          <w:bCs/>
          <w:sz w:val="28"/>
          <w:szCs w:val="28"/>
        </w:rPr>
        <w:t>2.</w:t>
      </w:r>
      <w:r w:rsidRPr="00081591">
        <w:rPr>
          <w:rFonts w:ascii="Times New Roman" w:hAnsi="Times New Roman" w:cs="Times New Roman"/>
          <w:bCs/>
          <w:sz w:val="28"/>
          <w:szCs w:val="28"/>
        </w:rPr>
        <w:tab/>
        <w:t xml:space="preserve">Подати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освітні програми </w:t>
      </w:r>
      <w:r w:rsidRPr="00081591">
        <w:rPr>
          <w:rFonts w:ascii="Times New Roman" w:hAnsi="Times New Roman" w:cs="Times New Roman"/>
          <w:bCs/>
          <w:sz w:val="28"/>
          <w:szCs w:val="28"/>
        </w:rPr>
        <w:t>курсів підвищення фахової кваліфікації на затвердження ректору.</w:t>
      </w:r>
    </w:p>
    <w:p w14:paraId="2C8497B1" w14:textId="77777777" w:rsidR="00081591" w:rsidRPr="00086DD6" w:rsidRDefault="00081591" w:rsidP="000815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B74EF5" w14:textId="35EF8530" w:rsidR="001D6080" w:rsidRPr="001D6080" w:rsidRDefault="0050450F" w:rsidP="00491B1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E403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1591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="00081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DD6" w:rsidRPr="00086DD6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  <w:bookmarkStart w:id="0" w:name="_Hlk154580468"/>
      <w:r w:rsidR="00086DD6" w:rsidRPr="00086DD6">
        <w:rPr>
          <w:rFonts w:ascii="Times New Roman" w:hAnsi="Times New Roman" w:cs="Times New Roman"/>
          <w:b/>
          <w:sz w:val="28"/>
          <w:szCs w:val="28"/>
        </w:rPr>
        <w:t xml:space="preserve">ПРО ХМАРНЕ СЕРЕДОВИЩЕ </w:t>
      </w:r>
      <w:proofErr w:type="spellStart"/>
      <w:r w:rsidR="00086DD6" w:rsidRPr="00086DD6">
        <w:rPr>
          <w:rFonts w:ascii="Times New Roman" w:hAnsi="Times New Roman" w:cs="Times New Roman"/>
          <w:b/>
          <w:sz w:val="28"/>
          <w:szCs w:val="28"/>
        </w:rPr>
        <w:t>еKRISTTI</w:t>
      </w:r>
      <w:proofErr w:type="spellEnd"/>
      <w:r w:rsidR="00086DD6" w:rsidRPr="00086DD6">
        <w:rPr>
          <w:rFonts w:ascii="Times New Roman" w:hAnsi="Times New Roman" w:cs="Times New Roman"/>
          <w:b/>
          <w:sz w:val="28"/>
          <w:szCs w:val="28"/>
        </w:rPr>
        <w:t xml:space="preserve">  Комунального навчального закладу Київської обласної ради «Київський обласний інститут післядипломної освіти педагогічних кадрів»</w:t>
      </w:r>
      <w:r w:rsidR="001D608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1D6080" w:rsidRPr="001D6080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1D6080" w:rsidRPr="001D6080">
        <w:rPr>
          <w:rFonts w:ascii="Times New Roman" w:hAnsi="Times New Roman" w:cs="Times New Roman"/>
          <w:i/>
          <w:iCs/>
          <w:sz w:val="28"/>
          <w:szCs w:val="28"/>
        </w:rPr>
        <w:t xml:space="preserve">додаток 2 на 6 </w:t>
      </w:r>
      <w:proofErr w:type="spellStart"/>
      <w:r w:rsidR="001D6080" w:rsidRPr="001D6080">
        <w:rPr>
          <w:rFonts w:ascii="Times New Roman" w:hAnsi="Times New Roman" w:cs="Times New Roman"/>
          <w:i/>
          <w:iCs/>
          <w:sz w:val="28"/>
          <w:szCs w:val="28"/>
        </w:rPr>
        <w:t>арк</w:t>
      </w:r>
      <w:proofErr w:type="spellEnd"/>
      <w:r w:rsidR="001D6080" w:rsidRPr="001D6080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1D608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CE3F552" w14:textId="77777777" w:rsidR="001D6080" w:rsidRDefault="001D6080" w:rsidP="001D60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D608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Автори-укладачі: </w:t>
      </w:r>
    </w:p>
    <w:p w14:paraId="201CABBE" w14:textId="5954BBD6" w:rsidR="001D6080" w:rsidRPr="001D6080" w:rsidRDefault="001D6080" w:rsidP="001D60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54581353"/>
      <w:r w:rsidRPr="001D6080">
        <w:rPr>
          <w:rFonts w:ascii="Times New Roman" w:hAnsi="Times New Roman" w:cs="Times New Roman"/>
          <w:bCs/>
          <w:sz w:val="28"/>
          <w:szCs w:val="28"/>
        </w:rPr>
        <w:t xml:space="preserve">Наталія </w:t>
      </w:r>
      <w:proofErr w:type="spellStart"/>
      <w:r w:rsidRPr="001D6080">
        <w:rPr>
          <w:rFonts w:ascii="Times New Roman" w:hAnsi="Times New Roman" w:cs="Times New Roman"/>
          <w:bCs/>
          <w:sz w:val="28"/>
          <w:szCs w:val="28"/>
        </w:rPr>
        <w:t>Бендерець</w:t>
      </w:r>
      <w:proofErr w:type="spellEnd"/>
      <w:r w:rsidRPr="001D60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04CAA">
        <w:rPr>
          <w:rFonts w:ascii="Times New Roman" w:hAnsi="Times New Roman" w:cs="Times New Roman"/>
          <w:bCs/>
          <w:sz w:val="28"/>
          <w:szCs w:val="28"/>
        </w:rPr>
        <w:t>канд</w:t>
      </w:r>
      <w:proofErr w:type="spellEnd"/>
      <w:r w:rsidR="00704CAA">
        <w:rPr>
          <w:rFonts w:ascii="Times New Roman" w:hAnsi="Times New Roman" w:cs="Times New Roman"/>
          <w:bCs/>
          <w:sz w:val="28"/>
          <w:szCs w:val="28"/>
        </w:rPr>
        <w:t xml:space="preserve">. пед. наук, </w:t>
      </w:r>
      <w:r w:rsidRPr="001D6080">
        <w:rPr>
          <w:rFonts w:ascii="Times New Roman" w:hAnsi="Times New Roman" w:cs="Times New Roman"/>
          <w:bCs/>
          <w:sz w:val="28"/>
          <w:szCs w:val="28"/>
        </w:rPr>
        <w:t>проректор</w:t>
      </w:r>
      <w:r>
        <w:rPr>
          <w:rFonts w:ascii="Times New Roman" w:hAnsi="Times New Roman" w:cs="Times New Roman"/>
          <w:bCs/>
          <w:sz w:val="28"/>
          <w:szCs w:val="28"/>
        </w:rPr>
        <w:t>, доцент кафедри суспільно-гуманітарної освіти</w:t>
      </w:r>
      <w:r w:rsidRPr="001D6080">
        <w:rPr>
          <w:rFonts w:ascii="Times New Roman" w:hAnsi="Times New Roman" w:cs="Times New Roman"/>
          <w:bCs/>
          <w:sz w:val="28"/>
          <w:szCs w:val="28"/>
        </w:rPr>
        <w:t xml:space="preserve"> КНЗ КОР «КОІПОПК», </w:t>
      </w:r>
    </w:p>
    <w:p w14:paraId="06F54A3B" w14:textId="196E2C55" w:rsidR="001D6080" w:rsidRPr="001D6080" w:rsidRDefault="001D6080" w:rsidP="001D60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080">
        <w:rPr>
          <w:rFonts w:ascii="Times New Roman" w:hAnsi="Times New Roman" w:cs="Times New Roman"/>
          <w:bCs/>
          <w:sz w:val="28"/>
          <w:szCs w:val="28"/>
        </w:rPr>
        <w:t>Лариса Кабан, учений секретар</w:t>
      </w:r>
      <w:r>
        <w:rPr>
          <w:rFonts w:ascii="Times New Roman" w:hAnsi="Times New Roman" w:cs="Times New Roman"/>
          <w:bCs/>
          <w:sz w:val="28"/>
          <w:szCs w:val="28"/>
        </w:rPr>
        <w:t xml:space="preserve">, старший викладач кафедри педагогіки, психології та менеджменту освіти </w:t>
      </w:r>
      <w:r w:rsidRPr="001D6080">
        <w:rPr>
          <w:rFonts w:ascii="Times New Roman" w:hAnsi="Times New Roman" w:cs="Times New Roman"/>
          <w:bCs/>
          <w:sz w:val="28"/>
          <w:szCs w:val="28"/>
        </w:rPr>
        <w:t xml:space="preserve"> КНЗ КОР «КОІПОПК»,</w:t>
      </w:r>
    </w:p>
    <w:p w14:paraId="7CD664A0" w14:textId="704705D5" w:rsidR="001D6080" w:rsidRPr="001D6080" w:rsidRDefault="001D6080" w:rsidP="001D60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080">
        <w:rPr>
          <w:rFonts w:ascii="Times New Roman" w:hAnsi="Times New Roman" w:cs="Times New Roman"/>
          <w:bCs/>
          <w:sz w:val="28"/>
          <w:szCs w:val="28"/>
        </w:rPr>
        <w:t>Віталій Ткач, завідувач лабораторії інформаційних технологій навчання КНЗ КОР «КОІПОПК».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bookmarkEnd w:id="1"/>
    <w:p w14:paraId="2400A07C" w14:textId="77777777" w:rsidR="00E403C2" w:rsidRPr="005B76E0" w:rsidRDefault="00E403C2" w:rsidP="00E403C2">
      <w:pPr>
        <w:pStyle w:val="30"/>
        <w:keepNext/>
        <w:keepLines/>
        <w:shd w:val="clear" w:color="auto" w:fill="auto"/>
        <w:spacing w:line="240" w:lineRule="auto"/>
        <w:ind w:left="450"/>
        <w:jc w:val="both"/>
        <w:rPr>
          <w:b w:val="0"/>
          <w:bCs w:val="0"/>
          <w:i/>
          <w:color w:val="000000"/>
          <w:shd w:val="clear" w:color="auto" w:fill="FFFFFF"/>
          <w:lang w:eastAsia="uk-UA"/>
        </w:rPr>
      </w:pPr>
    </w:p>
    <w:p w14:paraId="711E2C8A" w14:textId="02CA05EF" w:rsidR="00E403C2" w:rsidRDefault="001D6080" w:rsidP="0050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</w:t>
      </w:r>
      <w:r w:rsidR="00E403C2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D4A62B8" w14:textId="1D5E52DF" w:rsidR="00081591" w:rsidRPr="00081591" w:rsidRDefault="00081591" w:rsidP="00E8799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591">
        <w:rPr>
          <w:rFonts w:ascii="Times New Roman" w:hAnsi="Times New Roman" w:cs="Times New Roman"/>
          <w:sz w:val="28"/>
          <w:szCs w:val="28"/>
        </w:rPr>
        <w:t xml:space="preserve">Схвалити Положення ПРО ХМАРНЕ СЕРЕДОВИЩЕ </w:t>
      </w:r>
      <w:proofErr w:type="spellStart"/>
      <w:r w:rsidRPr="00081591">
        <w:rPr>
          <w:rFonts w:ascii="Times New Roman" w:hAnsi="Times New Roman" w:cs="Times New Roman"/>
          <w:sz w:val="28"/>
          <w:szCs w:val="28"/>
        </w:rPr>
        <w:t>еKRISTTI</w:t>
      </w:r>
      <w:proofErr w:type="spellEnd"/>
      <w:r w:rsidRPr="00081591">
        <w:rPr>
          <w:rFonts w:ascii="Times New Roman" w:hAnsi="Times New Roman" w:cs="Times New Roman"/>
          <w:sz w:val="28"/>
          <w:szCs w:val="28"/>
        </w:rPr>
        <w:t xml:space="preserve">  Комунального навчального закладу Київської обласної ради «Київський обласний інститут післядипломної освіти педагогічних кадрів»  у цілому.</w:t>
      </w:r>
    </w:p>
    <w:p w14:paraId="49B9F2D4" w14:textId="07014CEA" w:rsidR="00081591" w:rsidRPr="00081591" w:rsidRDefault="00081591" w:rsidP="00E8799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591">
        <w:rPr>
          <w:rFonts w:ascii="Times New Roman" w:hAnsi="Times New Roman" w:cs="Times New Roman"/>
          <w:sz w:val="28"/>
          <w:szCs w:val="28"/>
        </w:rPr>
        <w:t>Ученому секретарю Кабан Л.В. підготувати наказ ректора про введення в дію Положення.</w:t>
      </w:r>
    </w:p>
    <w:p w14:paraId="7DB2E63E" w14:textId="21D9034A" w:rsidR="00086DD6" w:rsidRPr="00E8799A" w:rsidRDefault="00081591" w:rsidP="00E8799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 w:rsidRPr="00081591">
        <w:rPr>
          <w:rFonts w:ascii="Times New Roman" w:hAnsi="Times New Roman" w:cs="Times New Roman"/>
          <w:sz w:val="28"/>
          <w:szCs w:val="28"/>
        </w:rPr>
        <w:t xml:space="preserve">Після набуття чинності Положення оприлюднити його на інтернет-порталі </w:t>
      </w:r>
      <w:r w:rsidR="00E8799A">
        <w:rPr>
          <w:rFonts w:ascii="Times New Roman" w:hAnsi="Times New Roman" w:cs="Times New Roman"/>
          <w:sz w:val="28"/>
          <w:szCs w:val="28"/>
        </w:rPr>
        <w:t xml:space="preserve">Інституту. </w:t>
      </w:r>
    </w:p>
    <w:p w14:paraId="7FECFB16" w14:textId="17B396D8" w:rsidR="00704CAA" w:rsidRPr="00704CAA" w:rsidRDefault="00260102" w:rsidP="00704CAA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04CAA" w:rsidRPr="00704CAA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="00704CAA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683B96C" w14:textId="666D524D" w:rsidR="00704CAA" w:rsidRDefault="00704CAA" w:rsidP="00704CAA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4"/>
          <w:szCs w:val="24"/>
        </w:rPr>
      </w:pPr>
      <w:r w:rsidRPr="00704CAA">
        <w:rPr>
          <w:rFonts w:ascii="Times New Roman" w:hAnsi="Times New Roman" w:cs="Times New Roman"/>
          <w:sz w:val="24"/>
          <w:szCs w:val="24"/>
        </w:rPr>
        <w:t>до Протоколу Вченої ради № 6 від 28.12.2023р.</w:t>
      </w:r>
    </w:p>
    <w:p w14:paraId="0AFB4DA9" w14:textId="77777777" w:rsidR="00704CAA" w:rsidRDefault="00704CAA" w:rsidP="00704CAA">
      <w:pPr>
        <w:pStyle w:val="a3"/>
        <w:spacing w:after="0" w:line="240" w:lineRule="auto"/>
        <w:ind w:left="450"/>
        <w:jc w:val="center"/>
        <w:rPr>
          <w:rFonts w:ascii="Times New Roman" w:hAnsi="Times New Roman" w:cs="Times New Roman"/>
          <w:sz w:val="24"/>
          <w:szCs w:val="24"/>
        </w:rPr>
      </w:pPr>
    </w:p>
    <w:p w14:paraId="75EE8DFB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9DF60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ОСВІТНІХ ПРОГРАМ </w:t>
      </w:r>
    </w:p>
    <w:p w14:paraId="6A8B5631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ПІДВИЩЕННЯ ФАХОВОЇ КВАЛІФІКАЦІЇ ПЕДАГОГІЧНИХ ПРАЦІВНИКІВ</w:t>
      </w:r>
    </w:p>
    <w:p w14:paraId="7E767A5A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2024 РОЦІ</w:t>
      </w:r>
    </w:p>
    <w:p w14:paraId="2240C5C2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EF6F15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І. Освітні програми </w:t>
      </w:r>
    </w:p>
    <w:p w14:paraId="618536AB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підвищення фахової кваліфікації педагогічних працівників</w:t>
      </w:r>
    </w:p>
    <w:p w14:paraId="4E8F273F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фахом</w:t>
      </w:r>
    </w:p>
    <w:p w14:paraId="64E16FA8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04CAA" w:rsidRPr="00704CAA" w14:paraId="4DAB0A89" w14:textId="77777777" w:rsidTr="00850C7A">
        <w:trPr>
          <w:cantSplit/>
        </w:trPr>
        <w:tc>
          <w:tcPr>
            <w:tcW w:w="9923" w:type="dxa"/>
          </w:tcPr>
          <w:p w14:paraId="37855CB8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Директори закладів загальної середньої освіти, закладів інституційного догляду та виховання дітей </w:t>
            </w:r>
          </w:p>
          <w:p w14:paraId="1242CCC6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Заступники директорів закладів загальної середньої освіти з навчально-виховної роботи </w:t>
            </w:r>
          </w:p>
          <w:p w14:paraId="27B677D0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Заступники директорів закладів загальної середньої освіти з навчально-методичної роботи </w:t>
            </w:r>
          </w:p>
          <w:p w14:paraId="1E1F1CAA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Заступники  директорів закладів загальної середньої освіти з виховної роботи,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методисти навчальних відділів шкіл-інтернатів, ліцеїв</w:t>
            </w:r>
          </w:p>
          <w:p w14:paraId="2A9B5EC8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Директори  закладів дошкільної освіти</w:t>
            </w:r>
          </w:p>
          <w:p w14:paraId="258FDAE7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Вихователі-методисти закладів дошкільної освіти</w:t>
            </w:r>
          </w:p>
          <w:p w14:paraId="1ACD84E5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Методисти закладів дошкільної освіти</w:t>
            </w:r>
          </w:p>
          <w:p w14:paraId="597008C7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Практичні психологи, соціальні педагоги закладів загальної середньої освіти, закладів інституційного догляду та виховання дітей, ПТНЗ </w:t>
            </w:r>
          </w:p>
          <w:p w14:paraId="3A0D8DFD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Практичних психологів, соціальних педагогів закладів дошкільної освіти</w:t>
            </w:r>
          </w:p>
          <w:p w14:paraId="350CF8A1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 закладів дошкільної освіти</w:t>
            </w:r>
          </w:p>
        </w:tc>
      </w:tr>
      <w:tr w:rsidR="00704CAA" w:rsidRPr="00704CAA" w14:paraId="21BEF033" w14:textId="77777777" w:rsidTr="00850C7A">
        <w:trPr>
          <w:cantSplit/>
        </w:trPr>
        <w:tc>
          <w:tcPr>
            <w:tcW w:w="9923" w:type="dxa"/>
          </w:tcPr>
          <w:p w14:paraId="35BFFFA3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 закладів інституційного догляду та виховання дітей (шкіл-інтернатів, дитячих будинків, навчально-реабілітаційних центрів, гуртожитків)</w:t>
            </w:r>
          </w:p>
        </w:tc>
      </w:tr>
      <w:tr w:rsidR="00704CAA" w:rsidRPr="00704CAA" w14:paraId="45469C7E" w14:textId="77777777" w:rsidTr="00850C7A">
        <w:trPr>
          <w:cantSplit/>
        </w:trPr>
        <w:tc>
          <w:tcPr>
            <w:tcW w:w="9923" w:type="dxa"/>
          </w:tcPr>
          <w:p w14:paraId="3511A227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початкових класів</w:t>
            </w:r>
          </w:p>
          <w:p w14:paraId="008692E8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Вихователі ГПД </w:t>
            </w:r>
          </w:p>
          <w:p w14:paraId="45BE6E80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української мови і літератури </w:t>
            </w:r>
          </w:p>
          <w:p w14:paraId="35A20263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англійської мови </w:t>
            </w:r>
          </w:p>
          <w:p w14:paraId="234265C3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зарубіжної літератури</w:t>
            </w:r>
          </w:p>
        </w:tc>
      </w:tr>
      <w:tr w:rsidR="00704CAA" w:rsidRPr="00704CAA" w14:paraId="39FD13C5" w14:textId="77777777" w:rsidTr="00850C7A">
        <w:trPr>
          <w:cantSplit/>
        </w:trPr>
        <w:tc>
          <w:tcPr>
            <w:tcW w:w="9923" w:type="dxa"/>
          </w:tcPr>
          <w:p w14:paraId="40EE5F85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математики </w:t>
            </w:r>
          </w:p>
          <w:p w14:paraId="13D351AD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історії та правознавства, громадянської освіти </w:t>
            </w:r>
          </w:p>
          <w:p w14:paraId="2CF123F4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інформатики</w:t>
            </w:r>
          </w:p>
        </w:tc>
      </w:tr>
      <w:tr w:rsidR="00704CAA" w:rsidRPr="00704CAA" w14:paraId="4CBAF375" w14:textId="77777777" w:rsidTr="00850C7A">
        <w:trPr>
          <w:cantSplit/>
        </w:trPr>
        <w:tc>
          <w:tcPr>
            <w:tcW w:w="9923" w:type="dxa"/>
          </w:tcPr>
          <w:p w14:paraId="3CEC3506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біології й екології</w:t>
            </w:r>
          </w:p>
        </w:tc>
      </w:tr>
      <w:tr w:rsidR="00704CAA" w:rsidRPr="00704CAA" w14:paraId="2CCA7400" w14:textId="77777777" w:rsidTr="00850C7A">
        <w:trPr>
          <w:cantSplit/>
        </w:trPr>
        <w:tc>
          <w:tcPr>
            <w:tcW w:w="9923" w:type="dxa"/>
          </w:tcPr>
          <w:p w14:paraId="3B1AA5E6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географії та інтегрованих курсів природничої освітньої галузі</w:t>
            </w:r>
          </w:p>
          <w:p w14:paraId="085B2C98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Учителів хімії </w:t>
            </w:r>
          </w:p>
        </w:tc>
      </w:tr>
      <w:tr w:rsidR="00704CAA" w:rsidRPr="00704CAA" w14:paraId="01544492" w14:textId="77777777" w:rsidTr="00850C7A">
        <w:trPr>
          <w:cantSplit/>
        </w:trPr>
        <w:tc>
          <w:tcPr>
            <w:tcW w:w="9923" w:type="dxa"/>
            <w:shd w:val="clear" w:color="auto" w:fill="FFFFFF"/>
          </w:tcPr>
          <w:p w14:paraId="6DD0E0FD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Учителів музичного мистецтва,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образотворчого мистецтва, </w:t>
            </w: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інтегрованого курсу «Мистецтво»</w:t>
            </w:r>
          </w:p>
        </w:tc>
      </w:tr>
      <w:tr w:rsidR="00704CAA" w:rsidRPr="00704CAA" w14:paraId="18056A9C" w14:textId="77777777" w:rsidTr="00850C7A">
        <w:trPr>
          <w:cantSplit/>
        </w:trPr>
        <w:tc>
          <w:tcPr>
            <w:tcW w:w="9923" w:type="dxa"/>
          </w:tcPr>
          <w:p w14:paraId="18D755DB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Музичні керівники закладів дошкільної освіти</w:t>
            </w:r>
          </w:p>
        </w:tc>
      </w:tr>
      <w:tr w:rsidR="00704CAA" w:rsidRPr="00704CAA" w14:paraId="449DC66B" w14:textId="77777777" w:rsidTr="00850C7A">
        <w:trPr>
          <w:cantSplit/>
        </w:trPr>
        <w:tc>
          <w:tcPr>
            <w:tcW w:w="9923" w:type="dxa"/>
          </w:tcPr>
          <w:p w14:paraId="22D79C8E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Учителі фізики та астрономії</w:t>
            </w:r>
          </w:p>
        </w:tc>
      </w:tr>
      <w:tr w:rsidR="00704CAA" w:rsidRPr="00704CAA" w14:paraId="54FFA3B7" w14:textId="77777777" w:rsidTr="00850C7A">
        <w:trPr>
          <w:cantSplit/>
        </w:trPr>
        <w:tc>
          <w:tcPr>
            <w:tcW w:w="9923" w:type="dxa"/>
          </w:tcPr>
          <w:p w14:paraId="73D1DC5C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обслуговуючої праці</w:t>
            </w:r>
          </w:p>
        </w:tc>
      </w:tr>
      <w:tr w:rsidR="00704CAA" w:rsidRPr="00704CAA" w14:paraId="3B07A4E0" w14:textId="77777777" w:rsidTr="00850C7A">
        <w:trPr>
          <w:cantSplit/>
        </w:trPr>
        <w:tc>
          <w:tcPr>
            <w:tcW w:w="9923" w:type="dxa"/>
          </w:tcPr>
          <w:p w14:paraId="6E388BB4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технічної праці </w:t>
            </w:r>
          </w:p>
          <w:p w14:paraId="0A546BA2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фізичної культури</w:t>
            </w:r>
          </w:p>
          <w:p w14:paraId="63B1E769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захисту України</w:t>
            </w:r>
          </w:p>
        </w:tc>
      </w:tr>
      <w:tr w:rsidR="00704CAA" w:rsidRPr="00704CAA" w14:paraId="36B7005D" w14:textId="77777777" w:rsidTr="00850C7A">
        <w:trPr>
          <w:cantSplit/>
        </w:trPr>
        <w:tc>
          <w:tcPr>
            <w:tcW w:w="9923" w:type="dxa"/>
          </w:tcPr>
          <w:p w14:paraId="2F4CF746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Керівники гуртків </w:t>
            </w:r>
          </w:p>
        </w:tc>
      </w:tr>
      <w:tr w:rsidR="00704CAA" w:rsidRPr="00704CAA" w14:paraId="7ACCFA2E" w14:textId="77777777" w:rsidTr="00850C7A">
        <w:trPr>
          <w:cantSplit/>
        </w:trPr>
        <w:tc>
          <w:tcPr>
            <w:tcW w:w="9923" w:type="dxa"/>
          </w:tcPr>
          <w:p w14:paraId="2595B1A6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Керівники гуртків художньо-естетичного напряму</w:t>
            </w:r>
          </w:p>
        </w:tc>
      </w:tr>
      <w:tr w:rsidR="00704CAA" w:rsidRPr="00704CAA" w14:paraId="271AEAEB" w14:textId="77777777" w:rsidTr="00850C7A">
        <w:trPr>
          <w:cantSplit/>
        </w:trPr>
        <w:tc>
          <w:tcPr>
            <w:tcW w:w="9923" w:type="dxa"/>
          </w:tcPr>
          <w:p w14:paraId="24A69E7D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Бібліотекарі</w:t>
            </w:r>
            <w:proofErr w:type="spellEnd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закладів освіти</w:t>
            </w:r>
          </w:p>
        </w:tc>
      </w:tr>
      <w:tr w:rsidR="00704CAA" w:rsidRPr="00704CAA" w14:paraId="4B7AC782" w14:textId="77777777" w:rsidTr="00850C7A">
        <w:trPr>
          <w:cantSplit/>
        </w:trPr>
        <w:tc>
          <w:tcPr>
            <w:tcW w:w="9923" w:type="dxa"/>
          </w:tcPr>
          <w:p w14:paraId="4EB2F41D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Учителі-логопеди</w:t>
            </w:r>
          </w:p>
          <w:p w14:paraId="424BE5F6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Учителі-дефектологи </w:t>
            </w:r>
          </w:p>
          <w:p w14:paraId="74C1D7A5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Педагоги-організатори</w:t>
            </w:r>
          </w:p>
        </w:tc>
      </w:tr>
      <w:tr w:rsidR="00704CAA" w:rsidRPr="00704CAA" w14:paraId="277167F4" w14:textId="77777777" w:rsidTr="00850C7A">
        <w:trPr>
          <w:cantSplit/>
        </w:trPr>
        <w:tc>
          <w:tcPr>
            <w:tcW w:w="9923" w:type="dxa"/>
          </w:tcPr>
          <w:p w14:paraId="404495BA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Асистенти вихователів закладів дошкільної освіти</w:t>
            </w:r>
          </w:p>
          <w:p w14:paraId="2230CFB2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Асистенти вчителів</w:t>
            </w:r>
          </w:p>
          <w:p w14:paraId="459CB24F" w14:textId="77777777" w:rsidR="00704CAA" w:rsidRPr="00704CAA" w:rsidRDefault="00704CAA" w:rsidP="00704C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Майстри виробничого навчання</w:t>
            </w:r>
          </w:p>
        </w:tc>
      </w:tr>
    </w:tbl>
    <w:p w14:paraId="44ADBAA8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7DE8FA7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54582026"/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ІІ. </w:t>
      </w:r>
      <w:bookmarkStart w:id="3" w:name="_Hlk154585711"/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Освітні програм </w:t>
      </w:r>
    </w:p>
    <w:p w14:paraId="1039E498" w14:textId="77777777" w:rsidR="00704CAA" w:rsidRPr="00704CAA" w:rsidRDefault="00704CAA" w:rsidP="00704C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курсів підвищення фахової кваліфікації </w:t>
      </w:r>
    </w:p>
    <w:bookmarkEnd w:id="3"/>
    <w:p w14:paraId="1803566A" w14:textId="77777777" w:rsidR="00704CAA" w:rsidRPr="00704CAA" w:rsidRDefault="00704CAA" w:rsidP="00704C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 проблеми (120 год)</w:t>
      </w:r>
    </w:p>
    <w:bookmarkEnd w:id="2"/>
    <w:p w14:paraId="5316E704" w14:textId="77777777" w:rsidR="00704CAA" w:rsidRPr="00704CAA" w:rsidRDefault="00704CAA" w:rsidP="00704C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639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704CAA" w:rsidRPr="00704CAA" w14:paraId="6C2319F6" w14:textId="77777777" w:rsidTr="00850C7A">
        <w:trPr>
          <w:trHeight w:val="647"/>
        </w:trPr>
        <w:tc>
          <w:tcPr>
            <w:tcW w:w="9639" w:type="dxa"/>
            <w:shd w:val="clear" w:color="auto" w:fill="auto"/>
          </w:tcPr>
          <w:p w14:paraId="30A95B5F" w14:textId="77777777" w:rsidR="00704CAA" w:rsidRPr="00704CAA" w:rsidRDefault="00704CAA" w:rsidP="00704CAA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Створення безпечного та здорового освітнього середовища закладу загальної середньої освіти</w:t>
            </w:r>
          </w:p>
        </w:tc>
      </w:tr>
      <w:tr w:rsidR="00704CAA" w:rsidRPr="00704CAA" w14:paraId="5657734E" w14:textId="77777777" w:rsidTr="00850C7A">
        <w:tc>
          <w:tcPr>
            <w:tcW w:w="9639" w:type="dxa"/>
            <w:shd w:val="clear" w:color="auto" w:fill="auto"/>
          </w:tcPr>
          <w:p w14:paraId="19A7D307" w14:textId="77777777" w:rsidR="00704CAA" w:rsidRPr="00704CAA" w:rsidRDefault="00704CAA" w:rsidP="00704CAA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Інституційний аудит закладів, що  забезпечують надання загальної середньої освіти: підготовка експертів </w:t>
            </w:r>
          </w:p>
        </w:tc>
      </w:tr>
      <w:tr w:rsidR="00704CAA" w:rsidRPr="00704CAA" w14:paraId="4259F6DE" w14:textId="77777777" w:rsidTr="00850C7A">
        <w:tc>
          <w:tcPr>
            <w:tcW w:w="9639" w:type="dxa"/>
            <w:shd w:val="clear" w:color="auto" w:fill="auto"/>
          </w:tcPr>
          <w:p w14:paraId="73EF6747" w14:textId="77777777" w:rsidR="00704CAA" w:rsidRPr="00704CAA" w:rsidRDefault="00704CAA" w:rsidP="00704CAA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Управління якістю освіти в Новій українській школі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(розробники: О.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Часнікова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, І.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Манілен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624F452A" w14:textId="77777777" w:rsidTr="00850C7A">
        <w:tc>
          <w:tcPr>
            <w:tcW w:w="9639" w:type="dxa"/>
            <w:shd w:val="clear" w:color="auto" w:fill="auto"/>
          </w:tcPr>
          <w:p w14:paraId="10608808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Розвиток демократичного середовища і врядування в закладі загальної середньої освіти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(розробники: О. Бояр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чук., Л. Ми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китюк)</w:t>
            </w:r>
          </w:p>
        </w:tc>
      </w:tr>
      <w:tr w:rsidR="00704CAA" w:rsidRPr="00704CAA" w14:paraId="7C409144" w14:textId="77777777" w:rsidTr="00850C7A">
        <w:tc>
          <w:tcPr>
            <w:tcW w:w="9639" w:type="dxa"/>
            <w:shd w:val="clear" w:color="auto" w:fill="auto"/>
          </w:tcPr>
          <w:p w14:paraId="161D472F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Організація дистанційного навчання в закладах освіти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А.Борбіт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В.Федорчук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49954065" w14:textId="77777777" w:rsidTr="00850C7A">
        <w:tc>
          <w:tcPr>
            <w:tcW w:w="9639" w:type="dxa"/>
            <w:shd w:val="clear" w:color="auto" w:fill="auto"/>
          </w:tcPr>
          <w:p w14:paraId="5411CA93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Урахування вікових та індивідуальних особливостей дітей з особливими освітніми потребами у професійній діяльності педагога</w:t>
            </w:r>
          </w:p>
        </w:tc>
      </w:tr>
      <w:tr w:rsidR="00704CAA" w:rsidRPr="00704CAA" w14:paraId="517966B5" w14:textId="77777777" w:rsidTr="00850C7A">
        <w:tc>
          <w:tcPr>
            <w:tcW w:w="9639" w:type="dxa"/>
            <w:shd w:val="clear" w:color="auto" w:fill="auto"/>
          </w:tcPr>
          <w:p w14:paraId="7DD4381B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Організаційно-методичні засади діяльності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інклюзивно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-ресурсних центрів у контексті реформування системи освіти в Україні</w:t>
            </w:r>
          </w:p>
        </w:tc>
      </w:tr>
      <w:tr w:rsidR="00704CAA" w:rsidRPr="00704CAA" w14:paraId="1C210E2B" w14:textId="77777777" w:rsidTr="00850C7A">
        <w:tc>
          <w:tcPr>
            <w:tcW w:w="9639" w:type="dxa"/>
            <w:shd w:val="clear" w:color="auto" w:fill="auto"/>
          </w:tcPr>
          <w:p w14:paraId="3966142E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Створення інклюзивного освітнього простору з урахуванням рівнів підтримки дітей з ООП в закладах освіти</w:t>
            </w:r>
          </w:p>
        </w:tc>
      </w:tr>
      <w:tr w:rsidR="00704CAA" w:rsidRPr="00704CAA" w14:paraId="3776C3A2" w14:textId="77777777" w:rsidTr="00850C7A">
        <w:tc>
          <w:tcPr>
            <w:tcW w:w="9639" w:type="dxa"/>
            <w:shd w:val="clear" w:color="auto" w:fill="auto"/>
          </w:tcPr>
          <w:p w14:paraId="3B2938D9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Корекційно-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розвиткова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робота як складова освіт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ньо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го процесу в умовах інклюзивного навчання</w:t>
            </w:r>
          </w:p>
        </w:tc>
      </w:tr>
      <w:tr w:rsidR="00704CAA" w:rsidRPr="00704CAA" w14:paraId="32D08502" w14:textId="77777777" w:rsidTr="00850C7A">
        <w:tc>
          <w:tcPr>
            <w:tcW w:w="9639" w:type="dxa"/>
            <w:shd w:val="clear" w:color="auto" w:fill="auto"/>
          </w:tcPr>
          <w:p w14:paraId="623BFFC8" w14:textId="77777777" w:rsidR="00704CAA" w:rsidRPr="00704CAA" w:rsidRDefault="00704CAA" w:rsidP="00704CAA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Професійне співробітництво в закладі загальної середньої освіти з інклюзивним  навчанням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(роз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softHyphen/>
              <w:t>роб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softHyphen/>
              <w:t xml:space="preserve">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Т.Луценко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О.Дерій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Г.Слободяник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)</w:t>
            </w:r>
          </w:p>
        </w:tc>
      </w:tr>
      <w:tr w:rsidR="00704CAA" w:rsidRPr="00704CAA" w14:paraId="71F02FF4" w14:textId="77777777" w:rsidTr="00850C7A">
        <w:tc>
          <w:tcPr>
            <w:tcW w:w="9639" w:type="dxa"/>
            <w:shd w:val="clear" w:color="auto" w:fill="auto"/>
          </w:tcPr>
          <w:p w14:paraId="048B600B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творчих здібностей учнів у освітньому процесі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К.Плівачук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, О. Заболотний)</w:t>
            </w:r>
          </w:p>
        </w:tc>
      </w:tr>
      <w:tr w:rsidR="00704CAA" w:rsidRPr="00704CAA" w14:paraId="2F3879D7" w14:textId="77777777" w:rsidTr="00850C7A">
        <w:tc>
          <w:tcPr>
            <w:tcW w:w="9639" w:type="dxa"/>
            <w:shd w:val="clear" w:color="auto" w:fill="auto"/>
          </w:tcPr>
          <w:p w14:paraId="266C990E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Нова українська школа: реалізація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компетентнісного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і діяльнісного підходів у впровадженні навчальних програм з української мови і літератури, зарубіжної літератури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О.Лященко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Н.Химера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34AE7B83" w14:textId="77777777" w:rsidTr="00850C7A">
        <w:tc>
          <w:tcPr>
            <w:tcW w:w="9639" w:type="dxa"/>
            <w:shd w:val="clear" w:color="auto" w:fill="auto"/>
          </w:tcPr>
          <w:p w14:paraId="24A6F916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Розвиток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учнів у вивченні української мови і літератури </w:t>
            </w:r>
          </w:p>
        </w:tc>
      </w:tr>
      <w:tr w:rsidR="00704CAA" w:rsidRPr="00704CAA" w14:paraId="3A2D78D1" w14:textId="77777777" w:rsidTr="00850C7A">
        <w:tc>
          <w:tcPr>
            <w:tcW w:w="9639" w:type="dxa"/>
            <w:shd w:val="clear" w:color="auto" w:fill="auto"/>
          </w:tcPr>
          <w:p w14:paraId="24C5251C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Методи, форми, прийоми розвитку комунікативної компетентності учнів на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зарубіжної літератури в умовах НУШ»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Н.В.Химера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4DACC15A" w14:textId="77777777" w:rsidTr="00850C7A">
        <w:tc>
          <w:tcPr>
            <w:tcW w:w="9639" w:type="dxa"/>
            <w:shd w:val="clear" w:color="auto" w:fill="auto"/>
          </w:tcPr>
          <w:p w14:paraId="7D80B500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</w:t>
            </w:r>
            <w:r w:rsidRPr="00704CA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критичного та креативного мислення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04CA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уроках</w:t>
            </w:r>
            <w:proofErr w:type="spellEnd"/>
            <w:r w:rsidRPr="00704CA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української мови і літератури</w:t>
            </w:r>
          </w:p>
        </w:tc>
      </w:tr>
      <w:tr w:rsidR="00704CAA" w:rsidRPr="00704CAA" w14:paraId="6377565A" w14:textId="77777777" w:rsidTr="00850C7A">
        <w:tc>
          <w:tcPr>
            <w:tcW w:w="9639" w:type="dxa"/>
            <w:shd w:val="clear" w:color="auto" w:fill="auto"/>
          </w:tcPr>
          <w:p w14:paraId="77827960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uk-UA"/>
              </w:rPr>
              <w:t>Особливості вивчення англійської мови в контексті реалізації завдань Нової української школи</w:t>
            </w:r>
          </w:p>
        </w:tc>
      </w:tr>
      <w:tr w:rsidR="00704CAA" w:rsidRPr="00704CAA" w14:paraId="3D27F518" w14:textId="77777777" w:rsidTr="00850C7A">
        <w:tc>
          <w:tcPr>
            <w:tcW w:w="9639" w:type="dxa"/>
            <w:shd w:val="clear" w:color="auto" w:fill="auto"/>
          </w:tcPr>
          <w:p w14:paraId="7438ABE9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Реалізація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компетентнісного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підходу на заняттях англійської мови</w:t>
            </w:r>
          </w:p>
        </w:tc>
      </w:tr>
      <w:tr w:rsidR="00704CAA" w:rsidRPr="00704CAA" w14:paraId="2D45A948" w14:textId="77777777" w:rsidTr="00850C7A">
        <w:tc>
          <w:tcPr>
            <w:tcW w:w="9639" w:type="dxa"/>
            <w:shd w:val="clear" w:color="auto" w:fill="auto"/>
          </w:tcPr>
          <w:p w14:paraId="40F25F7A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Використання цифрових застосунків на заняттях  англійської мови</w:t>
            </w:r>
          </w:p>
        </w:tc>
      </w:tr>
      <w:tr w:rsidR="00704CAA" w:rsidRPr="00704CAA" w14:paraId="042A3F0E" w14:textId="77777777" w:rsidTr="00850C7A">
        <w:tc>
          <w:tcPr>
            <w:tcW w:w="9639" w:type="dxa"/>
            <w:shd w:val="clear" w:color="auto" w:fill="auto"/>
          </w:tcPr>
          <w:p w14:paraId="647C0074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Компетентнісна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суспільствознавча освіта: практичні аспекти </w:t>
            </w:r>
          </w:p>
        </w:tc>
      </w:tr>
      <w:tr w:rsidR="00704CAA" w:rsidRPr="00704CAA" w14:paraId="19D1E978" w14:textId="77777777" w:rsidTr="00850C7A">
        <w:tc>
          <w:tcPr>
            <w:tcW w:w="9639" w:type="dxa"/>
            <w:shd w:val="clear" w:color="auto" w:fill="auto"/>
          </w:tcPr>
          <w:p w14:paraId="63C1B88D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критичного мислення учнів у процесі вивчення суспільствознавчих предметів </w:t>
            </w:r>
          </w:p>
        </w:tc>
      </w:tr>
      <w:tr w:rsidR="00704CAA" w:rsidRPr="00704CAA" w14:paraId="1993C1BF" w14:textId="77777777" w:rsidTr="00850C7A">
        <w:tc>
          <w:tcPr>
            <w:tcW w:w="9639" w:type="dxa"/>
            <w:shd w:val="clear" w:color="auto" w:fill="auto"/>
          </w:tcPr>
          <w:p w14:paraId="24F657D1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професійної майстерності вчителів суспільствознавчих  предметів </w:t>
            </w:r>
          </w:p>
        </w:tc>
      </w:tr>
      <w:tr w:rsidR="00704CAA" w:rsidRPr="00704CAA" w14:paraId="48689A17" w14:textId="77777777" w:rsidTr="00850C7A">
        <w:tc>
          <w:tcPr>
            <w:tcW w:w="9639" w:type="dxa"/>
            <w:shd w:val="clear" w:color="auto" w:fill="auto"/>
          </w:tcPr>
          <w:p w14:paraId="547C878A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Конструювання освітнього процесу з математики на основі діяльнісного підходу</w:t>
            </w:r>
          </w:p>
        </w:tc>
      </w:tr>
      <w:tr w:rsidR="00704CAA" w:rsidRPr="00704CAA" w14:paraId="555A12FD" w14:textId="77777777" w:rsidTr="00850C7A">
        <w:tc>
          <w:tcPr>
            <w:tcW w:w="9639" w:type="dxa"/>
            <w:shd w:val="clear" w:color="auto" w:fill="auto"/>
          </w:tcPr>
          <w:p w14:paraId="6FEC3FD7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Організація освітнього процесу на заняттях хімії в Новій українській школі</w:t>
            </w:r>
          </w:p>
        </w:tc>
      </w:tr>
      <w:tr w:rsidR="00704CAA" w:rsidRPr="00704CAA" w14:paraId="7A266709" w14:textId="77777777" w:rsidTr="00850C7A">
        <w:tc>
          <w:tcPr>
            <w:tcW w:w="9639" w:type="dxa"/>
            <w:shd w:val="clear" w:color="auto" w:fill="auto"/>
          </w:tcPr>
          <w:p w14:paraId="7B9765B9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екологічної компетентності на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біології та екології, інтегрованих курсів природничої освітньої галузі</w:t>
            </w:r>
          </w:p>
        </w:tc>
      </w:tr>
      <w:tr w:rsidR="00704CAA" w:rsidRPr="00704CAA" w14:paraId="2989C10E" w14:textId="77777777" w:rsidTr="00850C7A">
        <w:tc>
          <w:tcPr>
            <w:tcW w:w="9639" w:type="dxa"/>
            <w:shd w:val="clear" w:color="auto" w:fill="auto"/>
          </w:tcPr>
          <w:p w14:paraId="2E4BB5CA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Діджиталізація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освітнього процесу з географії та інтегрованих курсів природничої освітньої галузі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А. Довгань,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В.Совенко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72BA9C1C" w14:textId="77777777" w:rsidTr="00850C7A">
        <w:tc>
          <w:tcPr>
            <w:tcW w:w="9639" w:type="dxa"/>
            <w:shd w:val="clear" w:color="auto" w:fill="auto"/>
          </w:tcPr>
          <w:p w14:paraId="24BFF22E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Проєктна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діяльність у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виченні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предметів природничої освітньої галузі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розробники:А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. Довгань,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О.Часнікова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395D52BB" w14:textId="77777777" w:rsidTr="00850C7A">
        <w:tc>
          <w:tcPr>
            <w:tcW w:w="9639" w:type="dxa"/>
            <w:shd w:val="clear" w:color="auto" w:fill="auto"/>
          </w:tcPr>
          <w:p w14:paraId="7C03D05C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Розвиток в учнів рухових здібностей і фізичних якостей засобами футболу</w:t>
            </w:r>
          </w:p>
        </w:tc>
      </w:tr>
      <w:tr w:rsidR="00704CAA" w:rsidRPr="00704CAA" w14:paraId="285FDD6E" w14:textId="77777777" w:rsidTr="00850C7A">
        <w:tc>
          <w:tcPr>
            <w:tcW w:w="9639" w:type="dxa"/>
            <w:shd w:val="clear" w:color="auto" w:fill="auto"/>
          </w:tcPr>
          <w:p w14:paraId="4C3BACC5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Організація освітнього процесу з фізичної культури в Новій українській школі</w:t>
            </w:r>
          </w:p>
        </w:tc>
      </w:tr>
      <w:tr w:rsidR="00704CAA" w:rsidRPr="00704CAA" w14:paraId="2A18C494" w14:textId="77777777" w:rsidTr="00850C7A">
        <w:tc>
          <w:tcPr>
            <w:tcW w:w="9639" w:type="dxa"/>
            <w:shd w:val="clear" w:color="auto" w:fill="auto"/>
          </w:tcPr>
          <w:p w14:paraId="00BE92F7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Методика навчання волейболу та баскетболу  на заняттях  із фізичної культури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О.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Лакіза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</w:tc>
      </w:tr>
      <w:tr w:rsidR="00704CAA" w:rsidRPr="00704CAA" w14:paraId="3BD40912" w14:textId="77777777" w:rsidTr="00850C7A">
        <w:tc>
          <w:tcPr>
            <w:tcW w:w="9639" w:type="dxa"/>
            <w:shd w:val="clear" w:color="auto" w:fill="auto"/>
          </w:tcPr>
          <w:p w14:paraId="133A3A1C" w14:textId="77777777" w:rsidR="00704CAA" w:rsidRPr="00704CAA" w:rsidRDefault="00704CAA" w:rsidP="00704CAA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Ефективні засоби організації рухової діяльності учнів на заняттях із фізичної культури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(розробник: В. Качуровський )</w:t>
            </w:r>
          </w:p>
        </w:tc>
      </w:tr>
      <w:tr w:rsidR="00704CAA" w:rsidRPr="00704CAA" w14:paraId="76E4B7D3" w14:textId="77777777" w:rsidTr="00850C7A">
        <w:tc>
          <w:tcPr>
            <w:tcW w:w="9639" w:type="dxa"/>
            <w:shd w:val="clear" w:color="auto" w:fill="auto"/>
          </w:tcPr>
          <w:p w14:paraId="506CBEE8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Застосування технологій обробки текстильних і нетканих матеріалів на заняттях технологій і трудового навчання</w:t>
            </w:r>
          </w:p>
        </w:tc>
      </w:tr>
      <w:tr w:rsidR="00704CAA" w:rsidRPr="00704CAA" w14:paraId="54FC1588" w14:textId="77777777" w:rsidTr="00850C7A">
        <w:tc>
          <w:tcPr>
            <w:tcW w:w="9639" w:type="dxa"/>
            <w:shd w:val="clear" w:color="auto" w:fill="auto"/>
          </w:tcPr>
          <w:p w14:paraId="3F6D08EC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Застосування технологій обробки деревинних матеріалів на заняттях технологій і трудового навчання</w:t>
            </w:r>
          </w:p>
        </w:tc>
      </w:tr>
      <w:tr w:rsidR="00704CAA" w:rsidRPr="00704CAA" w14:paraId="67EA70F1" w14:textId="77777777" w:rsidTr="00850C7A">
        <w:trPr>
          <w:trHeight w:val="738"/>
        </w:trPr>
        <w:tc>
          <w:tcPr>
            <w:tcW w:w="9639" w:type="dxa"/>
            <w:shd w:val="clear" w:color="auto" w:fill="auto"/>
          </w:tcPr>
          <w:p w14:paraId="65D2ED67" w14:textId="77777777" w:rsidR="00704CAA" w:rsidRPr="00704CAA" w:rsidRDefault="00704CAA" w:rsidP="00704CAA">
            <w:pPr>
              <w:numPr>
                <w:ilvl w:val="0"/>
                <w:numId w:val="16"/>
              </w:numPr>
              <w:spacing w:after="0" w:line="240" w:lineRule="auto"/>
              <w:ind w:left="317" w:hanging="35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освітнього середовища у реалізації змісту технологічної освітньої галузі в Новій українській школі </w:t>
            </w:r>
            <w:r w:rsidRPr="00704CA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(розробник: О. Сацюк)</w:t>
            </w:r>
          </w:p>
        </w:tc>
      </w:tr>
      <w:tr w:rsidR="00704CAA" w:rsidRPr="00704CAA" w14:paraId="7E8D7F43" w14:textId="77777777" w:rsidTr="00850C7A">
        <w:tc>
          <w:tcPr>
            <w:tcW w:w="9639" w:type="dxa"/>
            <w:shd w:val="clear" w:color="auto" w:fill="auto"/>
          </w:tcPr>
          <w:p w14:paraId="27FBB64D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мистецьких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здобувачів освіти у вивченні музичного й образотворчого мистецтв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С.Ковальова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 </w:t>
            </w:r>
          </w:p>
        </w:tc>
      </w:tr>
      <w:tr w:rsidR="00704CAA" w:rsidRPr="00704CAA" w14:paraId="709BF8E7" w14:textId="77777777" w:rsidTr="00850C7A">
        <w:tc>
          <w:tcPr>
            <w:tcW w:w="9639" w:type="dxa"/>
            <w:shd w:val="clear" w:color="auto" w:fill="auto"/>
          </w:tcPr>
          <w:p w14:paraId="15581EA2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мистецько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-творчої компетентності дітей дошкільного віку в умовах реалізації освітнього напряму «Дитина у світі мистецтва» </w:t>
            </w:r>
          </w:p>
        </w:tc>
      </w:tr>
      <w:tr w:rsidR="00704CAA" w:rsidRPr="00704CAA" w14:paraId="21B95F1E" w14:textId="77777777" w:rsidTr="00850C7A">
        <w:tc>
          <w:tcPr>
            <w:tcW w:w="9639" w:type="dxa"/>
            <w:shd w:val="clear" w:color="auto" w:fill="auto"/>
          </w:tcPr>
          <w:p w14:paraId="2AA89DC5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  <w:t xml:space="preserve">Організація освітнього процесу на засадах педагогіки партнерства в умовах Нової української школи </w:t>
            </w:r>
            <w:r w:rsidRPr="00704CAA"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  <w:t xml:space="preserve">(розробники: А. Шевченко, І. 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  <w:t>Дишлева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35F90417" w14:textId="77777777" w:rsidTr="00850C7A">
        <w:tc>
          <w:tcPr>
            <w:tcW w:w="9639" w:type="dxa"/>
            <w:shd w:val="clear" w:color="auto" w:fill="auto"/>
          </w:tcPr>
          <w:p w14:paraId="5F82BF7D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«Формування ключових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молод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ших школярів: інноваційні підходи» 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r w:rsidRPr="00704CAA"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  <w:t xml:space="preserve">А. Шевченко, І. 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  <w:t>Дишлева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0CCC11DA" w14:textId="77777777" w:rsidTr="00850C7A">
        <w:tc>
          <w:tcPr>
            <w:tcW w:w="9639" w:type="dxa"/>
            <w:shd w:val="clear" w:color="auto" w:fill="auto"/>
          </w:tcPr>
          <w:p w14:paraId="2D1EAC7D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Реалізація завдань освітніх галузей Державного стандарту початкової освіти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у вивченні інтегрованого курсу «Я досліджую світ»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(розробники: І. 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Дишлева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А. 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Седеревічене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1BBDA740" w14:textId="77777777" w:rsidTr="00850C7A">
        <w:tc>
          <w:tcPr>
            <w:tcW w:w="9639" w:type="dxa"/>
            <w:shd w:val="clear" w:color="auto" w:fill="auto"/>
          </w:tcPr>
          <w:p w14:paraId="0BD594E4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Математична компетентність як основа життє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діяль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ності особистості</w:t>
            </w:r>
          </w:p>
        </w:tc>
      </w:tr>
      <w:tr w:rsidR="00704CAA" w:rsidRPr="00704CAA" w14:paraId="2AE5DEE7" w14:textId="77777777" w:rsidTr="00850C7A">
        <w:tc>
          <w:tcPr>
            <w:tcW w:w="9639" w:type="dxa"/>
            <w:shd w:val="clear" w:color="auto" w:fill="auto"/>
          </w:tcPr>
          <w:p w14:paraId="55C61379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iCs/>
                <w:spacing w:val="-6"/>
                <w:sz w:val="28"/>
                <w:szCs w:val="28"/>
                <w:shd w:val="clear" w:color="auto" w:fill="FFFFFF"/>
                <w:lang w:eastAsia="ru-RU"/>
              </w:rPr>
              <w:t xml:space="preserve">Розвиток творчого потенціалу молодших школярів в умовах Нової української школи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(розробники: К.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Плівачук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, Ж.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Вихрес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тен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)</w:t>
            </w:r>
          </w:p>
        </w:tc>
      </w:tr>
      <w:tr w:rsidR="00704CAA" w:rsidRPr="00704CAA" w14:paraId="08AAB8BC" w14:textId="77777777" w:rsidTr="00850C7A">
        <w:tc>
          <w:tcPr>
            <w:tcW w:w="9639" w:type="dxa"/>
            <w:shd w:val="clear" w:color="auto" w:fill="auto"/>
          </w:tcPr>
          <w:p w14:paraId="4FA50481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uk-UA"/>
              </w:rPr>
              <w:t xml:space="preserve">Особливості оцінювання результатів навчання у початковій школі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Л.Ткаченко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О.Романюк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.)</w:t>
            </w:r>
          </w:p>
        </w:tc>
      </w:tr>
      <w:tr w:rsidR="00704CAA" w:rsidRPr="00704CAA" w14:paraId="2B16CC0F" w14:textId="77777777" w:rsidTr="00850C7A">
        <w:tc>
          <w:tcPr>
            <w:tcW w:w="9639" w:type="dxa"/>
            <w:shd w:val="clear" w:color="auto" w:fill="auto"/>
          </w:tcPr>
          <w:p w14:paraId="187DBF0B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Стратегії розвитку критичного мислення у почат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ковій школі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Л.Ткаченко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О.Романюк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.)</w:t>
            </w:r>
          </w:p>
        </w:tc>
      </w:tr>
      <w:tr w:rsidR="00704CAA" w:rsidRPr="00704CAA" w14:paraId="0850E624" w14:textId="77777777" w:rsidTr="00850C7A">
        <w:tc>
          <w:tcPr>
            <w:tcW w:w="9639" w:type="dxa"/>
            <w:shd w:val="clear" w:color="auto" w:fill="auto"/>
          </w:tcPr>
          <w:p w14:paraId="249F24BB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Формування читацької компетентності молод</w:t>
            </w:r>
            <w:r w:rsidRPr="00704CAA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  <w:t>шо</w:t>
            </w:r>
            <w:r w:rsidRPr="00704CAA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  <w:t>го шко</w:t>
            </w:r>
            <w:r w:rsidRPr="00704CAA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softHyphen/>
              <w:t xml:space="preserve">ляра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Л.Ткаченко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О.Романюк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.)</w:t>
            </w:r>
          </w:p>
        </w:tc>
      </w:tr>
      <w:tr w:rsidR="00704CAA" w:rsidRPr="00704CAA" w14:paraId="7A07D93B" w14:textId="77777777" w:rsidTr="00850C7A">
        <w:tc>
          <w:tcPr>
            <w:tcW w:w="9639" w:type="dxa"/>
            <w:shd w:val="clear" w:color="auto" w:fill="auto"/>
          </w:tcPr>
          <w:p w14:paraId="22999C24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Використання засобів інформаційно-комуніка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цій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них технологій у процесі впровадження Дер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жав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ного стандарту початкової освіти </w:t>
            </w:r>
          </w:p>
        </w:tc>
      </w:tr>
      <w:tr w:rsidR="00704CAA" w:rsidRPr="00704CAA" w14:paraId="31E6E057" w14:textId="77777777" w:rsidTr="00850C7A">
        <w:tc>
          <w:tcPr>
            <w:tcW w:w="9639" w:type="dxa"/>
            <w:shd w:val="clear" w:color="auto" w:fill="auto"/>
          </w:tcPr>
          <w:p w14:paraId="1A25A991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Сучасні практико орієнтовані технології у роботі  практичного психолога</w:t>
            </w:r>
          </w:p>
        </w:tc>
      </w:tr>
      <w:tr w:rsidR="00704CAA" w:rsidRPr="00704CAA" w14:paraId="0B75EE41" w14:textId="77777777" w:rsidTr="00850C7A">
        <w:tc>
          <w:tcPr>
            <w:tcW w:w="9639" w:type="dxa"/>
            <w:shd w:val="clear" w:color="auto" w:fill="auto"/>
          </w:tcPr>
          <w:p w14:paraId="01393A15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Забезпечення психологічної безпеки учасників освітнього процесу </w:t>
            </w:r>
          </w:p>
        </w:tc>
      </w:tr>
      <w:tr w:rsidR="00704CAA" w:rsidRPr="00704CAA" w14:paraId="6BAF7EFB" w14:textId="77777777" w:rsidTr="00850C7A">
        <w:tc>
          <w:tcPr>
            <w:tcW w:w="9639" w:type="dxa"/>
            <w:shd w:val="clear" w:color="auto" w:fill="auto"/>
          </w:tcPr>
          <w:p w14:paraId="4641F70D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Управлінський і методичний супровід профе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сій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ного розвитку персоналу закладу позашкільної освіти </w:t>
            </w:r>
          </w:p>
        </w:tc>
      </w:tr>
      <w:tr w:rsidR="00704CAA" w:rsidRPr="00704CAA" w14:paraId="1BAE608B" w14:textId="77777777" w:rsidTr="00850C7A">
        <w:tc>
          <w:tcPr>
            <w:tcW w:w="9639" w:type="dxa"/>
            <w:shd w:val="clear" w:color="auto" w:fill="auto"/>
          </w:tcPr>
          <w:p w14:paraId="46A74FD4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Національно-патріотичне виховання дітей та уч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нів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ської молоді засобами позашкільної освіти</w:t>
            </w:r>
          </w:p>
        </w:tc>
      </w:tr>
      <w:tr w:rsidR="00704CAA" w:rsidRPr="00704CAA" w14:paraId="0B6F9366" w14:textId="77777777" w:rsidTr="00850C7A">
        <w:tc>
          <w:tcPr>
            <w:tcW w:w="9639" w:type="dxa"/>
            <w:shd w:val="clear" w:color="auto" w:fill="auto"/>
          </w:tcPr>
          <w:p w14:paraId="0BBA76E3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Модернізація змісту позашкільної освіти в умовах освітніх змін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(розробник: В. Гаврилюк)</w:t>
            </w:r>
          </w:p>
        </w:tc>
      </w:tr>
      <w:tr w:rsidR="00704CAA" w:rsidRPr="00704CAA" w14:paraId="209923D1" w14:textId="77777777" w:rsidTr="00850C7A">
        <w:tc>
          <w:tcPr>
            <w:tcW w:w="9639" w:type="dxa"/>
            <w:shd w:val="clear" w:color="auto" w:fill="auto"/>
          </w:tcPr>
          <w:p w14:paraId="5276549E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Нова українська школа – новий дитячий садок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(розробник: А. Шевченко)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704CAA" w:rsidRPr="00704CAA" w14:paraId="490514E8" w14:textId="77777777" w:rsidTr="00850C7A">
        <w:tc>
          <w:tcPr>
            <w:tcW w:w="9639" w:type="dxa"/>
            <w:shd w:val="clear" w:color="auto" w:fill="auto"/>
          </w:tcPr>
          <w:p w14:paraId="2DFFCA6A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Заклад дошкільної освіти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ru-RU"/>
              </w:rPr>
              <w:t>–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простір професійного розвитку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А. Шевченко, А.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Аносова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52C7E1CA" w14:textId="77777777" w:rsidTr="00850C7A">
        <w:tc>
          <w:tcPr>
            <w:tcW w:w="9639" w:type="dxa"/>
            <w:shd w:val="clear" w:color="auto" w:fill="auto"/>
          </w:tcPr>
          <w:p w14:paraId="62FFDE4C" w14:textId="77777777" w:rsidR="00704CAA" w:rsidRPr="00704CAA" w:rsidRDefault="00704CAA" w:rsidP="00704CAA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Забезпечення цілісного підходу до розвитку і виховання дітей раннього віку </w:t>
            </w:r>
          </w:p>
          <w:p w14:paraId="0CFFF788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Т.Корж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, Н. Нечипорук)</w:t>
            </w:r>
          </w:p>
        </w:tc>
      </w:tr>
      <w:tr w:rsidR="00704CAA" w:rsidRPr="00704CAA" w14:paraId="508B7B30" w14:textId="77777777" w:rsidTr="00850C7A">
        <w:tc>
          <w:tcPr>
            <w:tcW w:w="9639" w:type="dxa"/>
            <w:shd w:val="clear" w:color="auto" w:fill="auto"/>
          </w:tcPr>
          <w:p w14:paraId="592DE3DD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Інтегрований підхід до організації освітнього про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це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су в різновікових групах закладів до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шкільної освіти </w:t>
            </w:r>
          </w:p>
        </w:tc>
      </w:tr>
      <w:tr w:rsidR="00704CAA" w:rsidRPr="00704CAA" w14:paraId="67820565" w14:textId="77777777" w:rsidTr="00850C7A">
        <w:tc>
          <w:tcPr>
            <w:tcW w:w="9639" w:type="dxa"/>
            <w:shd w:val="clear" w:color="auto" w:fill="auto"/>
          </w:tcPr>
          <w:p w14:paraId="1201BB7A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Базовий компонент дошкільної освіти: реалі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за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ція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компетентнісного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підходу</w:t>
            </w:r>
          </w:p>
        </w:tc>
      </w:tr>
      <w:tr w:rsidR="00704CAA" w:rsidRPr="00704CAA" w14:paraId="1B075A3C" w14:textId="77777777" w:rsidTr="00850C7A">
        <w:tc>
          <w:tcPr>
            <w:tcW w:w="9639" w:type="dxa"/>
            <w:shd w:val="clear" w:color="auto" w:fill="auto"/>
          </w:tcPr>
          <w:p w14:paraId="0215D7E0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та розвиток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здоров’язбережувальної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компетентності дітей дошкільного віку</w:t>
            </w:r>
          </w:p>
        </w:tc>
      </w:tr>
      <w:tr w:rsidR="00704CAA" w:rsidRPr="00704CAA" w14:paraId="7767D23D" w14:textId="77777777" w:rsidTr="00850C7A">
        <w:tc>
          <w:tcPr>
            <w:tcW w:w="9639" w:type="dxa"/>
            <w:shd w:val="clear" w:color="auto" w:fill="auto"/>
          </w:tcPr>
          <w:p w14:paraId="041D6993" w14:textId="77777777" w:rsidR="00704CAA" w:rsidRPr="00704CAA" w:rsidRDefault="00704CAA" w:rsidP="00704CA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Бібліотечно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-інформаційна діяльність і практична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медіаграмотність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бібліотекарів закладів освіти</w:t>
            </w:r>
          </w:p>
        </w:tc>
      </w:tr>
    </w:tbl>
    <w:p w14:paraId="64F963F2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C4E5E18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ІІІ. Освітні програм </w:t>
      </w:r>
    </w:p>
    <w:p w14:paraId="357C7F3C" w14:textId="77777777" w:rsidR="00704CAA" w:rsidRPr="00704CAA" w:rsidRDefault="00704CAA" w:rsidP="00704C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курсів підвищення фахової кваліфікації </w:t>
      </w:r>
    </w:p>
    <w:p w14:paraId="0429E356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 проблеми (30 год)</w:t>
      </w:r>
    </w:p>
    <w:tbl>
      <w:tblPr>
        <w:tblW w:w="9639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704CAA" w:rsidRPr="00704CAA" w14:paraId="6D7209B9" w14:textId="77777777" w:rsidTr="00850C7A">
        <w:tc>
          <w:tcPr>
            <w:tcW w:w="9639" w:type="dxa"/>
            <w:shd w:val="clear" w:color="auto" w:fill="auto"/>
          </w:tcPr>
          <w:p w14:paraId="4FE709DB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ind w:hanging="39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Організаційно-правова документація в закладах за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галь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ної середньої освіти в умовах законодавчих змін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І.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Маніленко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 )</w:t>
            </w:r>
          </w:p>
        </w:tc>
      </w:tr>
      <w:tr w:rsidR="00704CAA" w:rsidRPr="00704CAA" w14:paraId="55D76A01" w14:textId="77777777" w:rsidTr="00850C7A">
        <w:tc>
          <w:tcPr>
            <w:tcW w:w="9639" w:type="dxa"/>
            <w:shd w:val="clear" w:color="auto" w:fill="auto"/>
          </w:tcPr>
          <w:p w14:paraId="4AEBDF04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 xml:space="preserve">Упровадження електронного документообігу в закладах освіти </w:t>
            </w:r>
          </w:p>
        </w:tc>
      </w:tr>
      <w:tr w:rsidR="00704CAA" w:rsidRPr="00704CAA" w14:paraId="622EF6B1" w14:textId="77777777" w:rsidTr="00850C7A">
        <w:tc>
          <w:tcPr>
            <w:tcW w:w="9639" w:type="dxa"/>
            <w:shd w:val="clear" w:color="auto" w:fill="auto"/>
          </w:tcPr>
          <w:p w14:paraId="440A8221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Атестація, сертифікація та підвищення кваліфікації педагогічних працівників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І.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Маніленко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 )</w:t>
            </w:r>
          </w:p>
        </w:tc>
      </w:tr>
      <w:tr w:rsidR="00704CAA" w:rsidRPr="00704CAA" w14:paraId="1DAA166A" w14:textId="77777777" w:rsidTr="00850C7A">
        <w:tc>
          <w:tcPr>
            <w:tcW w:w="9639" w:type="dxa"/>
            <w:shd w:val="clear" w:color="auto" w:fill="auto"/>
          </w:tcPr>
          <w:p w14:paraId="3EBAC1D0" w14:textId="77777777" w:rsidR="00704CAA" w:rsidRPr="00704CAA" w:rsidRDefault="00704CAA" w:rsidP="00704CA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громадянської компетентності на основі міжнародного гуманітарного права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О.Боярчук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Л.Микитюк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А.Тіщенко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7DA66C3C" w14:textId="77777777" w:rsidTr="00850C7A">
        <w:tc>
          <w:tcPr>
            <w:tcW w:w="9639" w:type="dxa"/>
            <w:shd w:val="clear" w:color="auto" w:fill="auto"/>
          </w:tcPr>
          <w:p w14:paraId="212AAFC9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Формувальне оцінювання як інструмент  підтримки та розвитку учнів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(розробники: О. Бояр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чук., Л. Ми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китюк)</w:t>
            </w:r>
          </w:p>
        </w:tc>
      </w:tr>
      <w:tr w:rsidR="00704CAA" w:rsidRPr="00704CAA" w14:paraId="4FEB3ABF" w14:textId="77777777" w:rsidTr="00850C7A">
        <w:tc>
          <w:tcPr>
            <w:tcW w:w="9639" w:type="dxa"/>
            <w:shd w:val="clear" w:color="auto" w:fill="FFFFFF"/>
          </w:tcPr>
          <w:p w14:paraId="74933F2B" w14:textId="77777777" w:rsidR="00704CAA" w:rsidRPr="00704CAA" w:rsidRDefault="00704CAA" w:rsidP="00704CA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дієвого учнівського самоврядування в закладі загальної середньої освіти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О.Боярчук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Л.Микитюк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)</w:t>
            </w:r>
          </w:p>
        </w:tc>
      </w:tr>
      <w:tr w:rsidR="00704CAA" w:rsidRPr="00704CAA" w14:paraId="53F1DB76" w14:textId="77777777" w:rsidTr="00850C7A">
        <w:tc>
          <w:tcPr>
            <w:tcW w:w="9639" w:type="dxa"/>
            <w:shd w:val="clear" w:color="auto" w:fill="FFFFFF"/>
          </w:tcPr>
          <w:p w14:paraId="0E39A168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Інтерактивне навчання в онлайн-форматі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(розробники: О. Боярчук, М.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Сла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він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сь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ка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5B1CFFC0" w14:textId="77777777" w:rsidTr="00850C7A">
        <w:tc>
          <w:tcPr>
            <w:tcW w:w="9639" w:type="dxa"/>
            <w:shd w:val="clear" w:color="auto" w:fill="auto"/>
          </w:tcPr>
          <w:p w14:paraId="007D1F0E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Школа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виховників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джур: гра «Джура» як система громадянського та патріотичного виховання учнів у закладі освіти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В. Гаврилюк,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І.Личак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5C89D978" w14:textId="77777777" w:rsidTr="00850C7A">
        <w:tc>
          <w:tcPr>
            <w:tcW w:w="9639" w:type="dxa"/>
            <w:shd w:val="clear" w:color="auto" w:fill="auto"/>
          </w:tcPr>
          <w:p w14:paraId="028C5447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національної ідентичності особистості в ціннісному вимірі Нової української школи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(розробники: С. Ковальова, К. 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Плівачук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 </w:t>
            </w:r>
          </w:p>
        </w:tc>
      </w:tr>
      <w:tr w:rsidR="00704CAA" w:rsidRPr="00704CAA" w14:paraId="5FD4D0AD" w14:textId="77777777" w:rsidTr="00850C7A">
        <w:tc>
          <w:tcPr>
            <w:tcW w:w="9639" w:type="dxa"/>
            <w:shd w:val="clear" w:color="auto" w:fill="auto"/>
          </w:tcPr>
          <w:p w14:paraId="2F68BAD9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Фандрейзинг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 проектній діяльності  закладу освіти (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розробники: О.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Часнікова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, А. Довгань)</w:t>
            </w:r>
          </w:p>
        </w:tc>
      </w:tr>
      <w:tr w:rsidR="00704CAA" w:rsidRPr="00704CAA" w14:paraId="7ED68861" w14:textId="77777777" w:rsidTr="00850C7A">
        <w:tc>
          <w:tcPr>
            <w:tcW w:w="9639" w:type="dxa"/>
            <w:shd w:val="clear" w:color="auto" w:fill="auto"/>
          </w:tcPr>
          <w:p w14:paraId="02565F62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Технологія створення </w:t>
            </w:r>
            <w:proofErr w:type="spellStart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вебквестів</w:t>
            </w:r>
            <w:proofErr w:type="spellEnd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віртуальних екскурсій та подорожей</w:t>
            </w:r>
          </w:p>
          <w:p w14:paraId="4695E09C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розробники: А. Довгань,  О.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Часнікова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7805F38F" w14:textId="77777777" w:rsidTr="00850C7A">
        <w:tc>
          <w:tcPr>
            <w:tcW w:w="9639" w:type="dxa"/>
            <w:shd w:val="clear" w:color="auto" w:fill="auto"/>
          </w:tcPr>
          <w:p w14:paraId="073ADB91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Фінансова грамотність  на </w:t>
            </w:r>
            <w:proofErr w:type="spellStart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діяльнісний підхід до навчання (</w:t>
            </w:r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розробники: </w:t>
            </w:r>
            <w:proofErr w:type="spellStart"/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А.Довгань</w:t>
            </w:r>
            <w:proofErr w:type="spellEnd"/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О. </w:t>
            </w:r>
            <w:proofErr w:type="spellStart"/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Часнікова</w:t>
            </w:r>
            <w:proofErr w:type="spellEnd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704CAA" w:rsidRPr="00704CAA" w14:paraId="7E5229A3" w14:textId="77777777" w:rsidTr="00850C7A">
        <w:tc>
          <w:tcPr>
            <w:tcW w:w="9639" w:type="dxa"/>
            <w:shd w:val="clear" w:color="auto" w:fill="auto"/>
          </w:tcPr>
          <w:p w14:paraId="175DA365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Інклюзивна освіта: теорія та практика </w:t>
            </w:r>
          </w:p>
        </w:tc>
      </w:tr>
      <w:tr w:rsidR="00704CAA" w:rsidRPr="00704CAA" w14:paraId="7293D13C" w14:textId="77777777" w:rsidTr="00850C7A">
        <w:tc>
          <w:tcPr>
            <w:tcW w:w="9639" w:type="dxa"/>
            <w:shd w:val="clear" w:color="auto" w:fill="auto"/>
          </w:tcPr>
          <w:p w14:paraId="31144B26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Забезпечення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безбар’єрного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освітнього середовища в закладі освіти (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розробник:</w:t>
            </w:r>
            <w:r w:rsidRPr="00704CA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С.Загурська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)</w:t>
            </w:r>
          </w:p>
        </w:tc>
      </w:tr>
      <w:tr w:rsidR="00704CAA" w:rsidRPr="00704CAA" w14:paraId="3AC9DFF4" w14:textId="77777777" w:rsidTr="00850C7A">
        <w:tc>
          <w:tcPr>
            <w:tcW w:w="9639" w:type="dxa"/>
            <w:shd w:val="clear" w:color="auto" w:fill="auto"/>
          </w:tcPr>
          <w:p w14:paraId="2BCEE23C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ind w:left="465" w:hanging="1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Арт-терапевтичні техніки в інклюзивному освітньому середовищі (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розробники: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Загурська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, С. Ковальова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647BFEA8" w14:textId="77777777" w:rsidTr="00850C7A">
        <w:tc>
          <w:tcPr>
            <w:tcW w:w="9639" w:type="dxa"/>
            <w:shd w:val="clear" w:color="auto" w:fill="auto"/>
          </w:tcPr>
          <w:p w14:paraId="6DA16A68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інформаційно-цифрової компетентності вчителів української мови і літератури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Л.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Бичевська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11077E90" w14:textId="77777777" w:rsidTr="00850C7A">
        <w:tc>
          <w:tcPr>
            <w:tcW w:w="9639" w:type="dxa"/>
            <w:shd w:val="clear" w:color="auto" w:fill="auto"/>
          </w:tcPr>
          <w:p w14:paraId="03E55C03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Технології креативного навчання на </w:t>
            </w:r>
            <w:proofErr w:type="spellStart"/>
            <w:r w:rsidRPr="00704CA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уроках</w:t>
            </w:r>
            <w:proofErr w:type="spellEnd"/>
            <w:r w:rsidRPr="00704CA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української мови і літератури: практичні рекомендації для роботи вчителя в умовах Нової української школи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(розробник: О. 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Лященко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77BA3CE9" w14:textId="77777777" w:rsidTr="00850C7A">
        <w:tc>
          <w:tcPr>
            <w:tcW w:w="9639" w:type="dxa"/>
            <w:shd w:val="clear" w:color="auto" w:fill="auto"/>
          </w:tcPr>
          <w:p w14:paraId="678F18E0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Формувальне оцінювання у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ru-RU"/>
              </w:rPr>
              <w:t>вивченні української мови і літератури, зарубіжної літератури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Л.Кабан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С.Мірошник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)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4CAA" w:rsidRPr="00704CAA" w14:paraId="5C5AAEA1" w14:textId="77777777" w:rsidTr="00850C7A">
        <w:tc>
          <w:tcPr>
            <w:tcW w:w="9639" w:type="dxa"/>
            <w:shd w:val="clear" w:color="auto" w:fill="auto"/>
          </w:tcPr>
          <w:p w14:paraId="3EBFBA4B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Вивчення творів сучасних письменників у шкільному курсі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української літератури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04CAA" w:rsidRPr="00704CAA" w14:paraId="3D9D290F" w14:textId="77777777" w:rsidTr="00850C7A">
        <w:tc>
          <w:tcPr>
            <w:tcW w:w="9639" w:type="dxa"/>
            <w:shd w:val="clear" w:color="auto" w:fill="auto"/>
          </w:tcPr>
          <w:p w14:paraId="1DEA3919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Діяльність учителя-словесника в умовах НУШ: практичні аспекти</w:t>
            </w:r>
          </w:p>
        </w:tc>
      </w:tr>
      <w:tr w:rsidR="00704CAA" w:rsidRPr="00704CAA" w14:paraId="289E74F7" w14:textId="77777777" w:rsidTr="00850C7A">
        <w:tc>
          <w:tcPr>
            <w:tcW w:w="9639" w:type="dxa"/>
            <w:shd w:val="clear" w:color="auto" w:fill="auto"/>
          </w:tcPr>
          <w:p w14:paraId="513CE809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«Сучасний урок зарубіжної літератури: вимоги до обов’язкових результатів навчання»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Н.В.Химера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4E7CF6D3" w14:textId="77777777" w:rsidTr="00850C7A">
        <w:tc>
          <w:tcPr>
            <w:tcW w:w="9639" w:type="dxa"/>
            <w:shd w:val="clear" w:color="auto" w:fill="auto"/>
          </w:tcPr>
          <w:p w14:paraId="61F9FD72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Інтермедіальний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аналіз в інтерпретації сучасного літературного  твору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розробник:О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. Дем’яненко)</w:t>
            </w:r>
          </w:p>
        </w:tc>
      </w:tr>
      <w:tr w:rsidR="00704CAA" w:rsidRPr="00704CAA" w14:paraId="7F3A184C" w14:textId="77777777" w:rsidTr="00850C7A">
        <w:tc>
          <w:tcPr>
            <w:tcW w:w="9639" w:type="dxa"/>
            <w:shd w:val="clear" w:color="auto" w:fill="auto"/>
          </w:tcPr>
          <w:p w14:paraId="2B15D286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Використання цифрових застосунків на заняттях  іноземних мов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Н.Скрипчук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Т.Редченко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403A4151" w14:textId="77777777" w:rsidTr="00850C7A">
        <w:tc>
          <w:tcPr>
            <w:tcW w:w="9639" w:type="dxa"/>
            <w:shd w:val="clear" w:color="auto" w:fill="auto"/>
          </w:tcPr>
          <w:p w14:paraId="72C30F98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Особливості вивчення французької/німецької мови як другої іноземної</w:t>
            </w:r>
          </w:p>
        </w:tc>
      </w:tr>
      <w:tr w:rsidR="00704CAA" w:rsidRPr="00704CAA" w14:paraId="1493157C" w14:textId="77777777" w:rsidTr="00850C7A">
        <w:tc>
          <w:tcPr>
            <w:tcW w:w="9639" w:type="dxa"/>
            <w:shd w:val="clear" w:color="auto" w:fill="auto"/>
          </w:tcPr>
          <w:p w14:paraId="15E88716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Формувальне оцінювання як інструмент  підтримки та розвитку учнів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(розробники: О. Бояр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чук., Л. Ми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китюк)</w:t>
            </w:r>
          </w:p>
        </w:tc>
      </w:tr>
      <w:tr w:rsidR="00704CAA" w:rsidRPr="00704CAA" w14:paraId="05F92B06" w14:textId="77777777" w:rsidTr="00850C7A">
        <w:tc>
          <w:tcPr>
            <w:tcW w:w="9639" w:type="dxa"/>
            <w:shd w:val="clear" w:color="auto" w:fill="auto"/>
          </w:tcPr>
          <w:p w14:paraId="69ABFC41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Компетентнісний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потенціал  громадянської  та історичної освітньої галузі  в контексті реалізації  Державного стандарту базової середньої освіти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Т.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Гребенчук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А.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Тіщенко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2EF1CDE9" w14:textId="77777777" w:rsidTr="00850C7A">
        <w:tc>
          <w:tcPr>
            <w:tcW w:w="9639" w:type="dxa"/>
            <w:shd w:val="clear" w:color="auto" w:fill="auto"/>
          </w:tcPr>
          <w:p w14:paraId="42F43DC0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Формування математичної  компетентності учнів у підготовці і складанні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мультипредметного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тесту</w:t>
            </w:r>
          </w:p>
        </w:tc>
      </w:tr>
      <w:tr w:rsidR="00704CAA" w:rsidRPr="00704CAA" w14:paraId="63F2E4AB" w14:textId="77777777" w:rsidTr="00850C7A">
        <w:tc>
          <w:tcPr>
            <w:tcW w:w="9639" w:type="dxa"/>
            <w:shd w:val="clear" w:color="auto" w:fill="auto"/>
          </w:tcPr>
          <w:p w14:paraId="0D753159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Організація освітнього процесу з математики в умовах дистанційного навчання</w:t>
            </w:r>
          </w:p>
        </w:tc>
      </w:tr>
      <w:tr w:rsidR="00704CAA" w:rsidRPr="00704CAA" w14:paraId="18698E2D" w14:textId="77777777" w:rsidTr="00850C7A">
        <w:tc>
          <w:tcPr>
            <w:tcW w:w="9639" w:type="dxa"/>
            <w:shd w:val="clear" w:color="auto" w:fill="auto"/>
          </w:tcPr>
          <w:p w14:paraId="783B5CF1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Реалізація вимог Державного стандарту в освітньому процесі з  математики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З.Майборода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61A459B3" w14:textId="77777777" w:rsidTr="00850C7A">
        <w:tc>
          <w:tcPr>
            <w:tcW w:w="9639" w:type="dxa"/>
            <w:shd w:val="clear" w:color="auto" w:fill="auto"/>
          </w:tcPr>
          <w:p w14:paraId="24801B4F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Упровадження технологій розвитку критичного мислення у вивченні математики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З.Майборода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Т.Панченко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4334AF71" w14:textId="77777777" w:rsidTr="00850C7A">
        <w:tc>
          <w:tcPr>
            <w:tcW w:w="9639" w:type="dxa"/>
            <w:shd w:val="clear" w:color="auto" w:fill="auto"/>
          </w:tcPr>
          <w:p w14:paraId="7912041C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Інструменти формувального оцінювання в діяль</w:t>
            </w:r>
            <w:r w:rsidRPr="00704CAA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softHyphen/>
              <w:t>нос</w:t>
            </w:r>
            <w:r w:rsidRPr="00704CAA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softHyphen/>
              <w:t>ті вчителя-</w:t>
            </w:r>
            <w:proofErr w:type="spellStart"/>
            <w:r w:rsidRPr="00704CAA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>предметника</w:t>
            </w:r>
            <w:proofErr w:type="spellEnd"/>
            <w:r w:rsidRPr="00704CAA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i/>
                <w:spacing w:val="-8"/>
                <w:sz w:val="28"/>
                <w:szCs w:val="28"/>
                <w:lang w:eastAsia="ru-RU"/>
              </w:rPr>
              <w:t>(розробник: З. Май</w:t>
            </w:r>
            <w:r w:rsidRPr="00704CAA">
              <w:rPr>
                <w:rFonts w:ascii="Times New Roman" w:eastAsia="Calibri" w:hAnsi="Times New Roman" w:cs="Times New Roman"/>
                <w:i/>
                <w:spacing w:val="-8"/>
                <w:sz w:val="28"/>
                <w:szCs w:val="28"/>
                <w:lang w:eastAsia="ru-RU"/>
              </w:rPr>
              <w:softHyphen/>
              <w:t>бо</w:t>
            </w:r>
            <w:r w:rsidRPr="00704CAA">
              <w:rPr>
                <w:rFonts w:ascii="Times New Roman" w:eastAsia="Calibri" w:hAnsi="Times New Roman" w:cs="Times New Roman"/>
                <w:i/>
                <w:spacing w:val="-8"/>
                <w:sz w:val="28"/>
                <w:szCs w:val="28"/>
                <w:lang w:eastAsia="ru-RU"/>
              </w:rPr>
              <w:softHyphen/>
              <w:t>ро</w:t>
            </w:r>
            <w:r w:rsidRPr="00704CAA">
              <w:rPr>
                <w:rFonts w:ascii="Times New Roman" w:eastAsia="Calibri" w:hAnsi="Times New Roman" w:cs="Times New Roman"/>
                <w:i/>
                <w:spacing w:val="-8"/>
                <w:sz w:val="28"/>
                <w:szCs w:val="28"/>
                <w:lang w:eastAsia="ru-RU"/>
              </w:rPr>
              <w:softHyphen/>
              <w:t>да)</w:t>
            </w:r>
          </w:p>
        </w:tc>
      </w:tr>
      <w:tr w:rsidR="00704CAA" w:rsidRPr="00704CAA" w14:paraId="19E81B06" w14:textId="77777777" w:rsidTr="00850C7A">
        <w:tc>
          <w:tcPr>
            <w:tcW w:w="9639" w:type="dxa"/>
            <w:shd w:val="clear" w:color="auto" w:fill="auto"/>
          </w:tcPr>
          <w:p w14:paraId="573B52E6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Цифровізація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освітнього процесу з  фізики та астрономії </w:t>
            </w:r>
          </w:p>
        </w:tc>
      </w:tr>
      <w:tr w:rsidR="00704CAA" w:rsidRPr="00704CAA" w14:paraId="4B468EB9" w14:textId="77777777" w:rsidTr="00850C7A">
        <w:tc>
          <w:tcPr>
            <w:tcW w:w="9639" w:type="dxa"/>
            <w:shd w:val="clear" w:color="auto" w:fill="auto"/>
          </w:tcPr>
          <w:p w14:paraId="78616402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Упровадження технологій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проблемного навчання на заняттях хімії в Новій українській школі</w:t>
            </w:r>
            <w:r w:rsidRPr="00704C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(розробник: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О.Бобкова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</w:tr>
      <w:tr w:rsidR="00704CAA" w:rsidRPr="00704CAA" w14:paraId="1FD41A50" w14:textId="77777777" w:rsidTr="00850C7A">
        <w:tc>
          <w:tcPr>
            <w:tcW w:w="9639" w:type="dxa"/>
            <w:shd w:val="clear" w:color="auto" w:fill="auto"/>
          </w:tcPr>
          <w:p w14:paraId="6CDE1B8E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Моделювання навчальних програм та навчальних занять хімії на засадах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компетентнісного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та діяльнісного підходів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(розробник: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О.Бобкова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</w:tr>
      <w:tr w:rsidR="00704CAA" w:rsidRPr="00704CAA" w14:paraId="19D6C415" w14:textId="77777777" w:rsidTr="00850C7A">
        <w:tc>
          <w:tcPr>
            <w:tcW w:w="9639" w:type="dxa"/>
            <w:shd w:val="clear" w:color="auto" w:fill="auto"/>
          </w:tcPr>
          <w:p w14:paraId="27022F21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Реалізація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компетентнісного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і діяльнісного підходів у вивченні біології та екології та інтегрованих курсів природничої освітньої галузі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Т.Матущенко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34C55D5B" w14:textId="77777777" w:rsidTr="00850C7A">
        <w:tc>
          <w:tcPr>
            <w:tcW w:w="9639" w:type="dxa"/>
            <w:shd w:val="clear" w:color="auto" w:fill="auto"/>
          </w:tcPr>
          <w:p w14:paraId="5F2D0ADB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Формувальне оцінювання як інструмент  підтримки та розвитку учнів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5E065A5C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(розробники: О. Бояр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чук., Л. Ми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>китюк)</w:t>
            </w:r>
          </w:p>
        </w:tc>
      </w:tr>
      <w:tr w:rsidR="00704CAA" w:rsidRPr="00704CAA" w14:paraId="6668A1AB" w14:textId="77777777" w:rsidTr="00850C7A">
        <w:tc>
          <w:tcPr>
            <w:tcW w:w="9639" w:type="dxa"/>
            <w:shd w:val="clear" w:color="auto" w:fill="auto"/>
          </w:tcPr>
          <w:p w14:paraId="129B2F0C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Інтеграція в навчанні предметів освітньої галузі «Природознавство». 7-9 класи </w:t>
            </w:r>
          </w:p>
        </w:tc>
      </w:tr>
      <w:tr w:rsidR="00704CAA" w:rsidRPr="00704CAA" w14:paraId="7877BB3F" w14:textId="77777777" w:rsidTr="00850C7A">
        <w:tc>
          <w:tcPr>
            <w:tcW w:w="9639" w:type="dxa"/>
            <w:shd w:val="clear" w:color="auto" w:fill="auto"/>
          </w:tcPr>
          <w:p w14:paraId="570F13CE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та розвиток дослідницьких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компетентностей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біології і екології та інтегрованих курсів природничої освітньої галузі</w:t>
            </w:r>
          </w:p>
        </w:tc>
      </w:tr>
      <w:tr w:rsidR="00704CAA" w:rsidRPr="00704CAA" w14:paraId="44EEDC9F" w14:textId="77777777" w:rsidTr="00850C7A">
        <w:tc>
          <w:tcPr>
            <w:tcW w:w="9639" w:type="dxa"/>
            <w:shd w:val="clear" w:color="auto" w:fill="auto"/>
          </w:tcPr>
          <w:p w14:paraId="245751EE" w14:textId="77777777" w:rsidR="00704CAA" w:rsidRPr="00704CAA" w:rsidRDefault="00704CAA" w:rsidP="00704CA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Оцінювання результатів навчання учнів предметам соціальної та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здоров’язбережувальної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освітньої галузі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Н.Лисенко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І.Мазуркевич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031EB183" w14:textId="77777777" w:rsidTr="00850C7A">
        <w:tc>
          <w:tcPr>
            <w:tcW w:w="9639" w:type="dxa"/>
            <w:shd w:val="clear" w:color="auto" w:fill="auto"/>
          </w:tcPr>
          <w:p w14:paraId="1A928C57" w14:textId="77777777" w:rsidR="00704CAA" w:rsidRPr="00704CAA" w:rsidRDefault="00704CAA" w:rsidP="00704CA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Вивчення інтегрованого курсу «Здоров’я, безпека, добробут»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Н.Лисенко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І.Мазуркевич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6D3517B8" w14:textId="77777777" w:rsidTr="00850C7A">
        <w:tc>
          <w:tcPr>
            <w:tcW w:w="9639" w:type="dxa"/>
            <w:shd w:val="clear" w:color="auto" w:fill="FFFFFF" w:themeFill="background1"/>
          </w:tcPr>
          <w:p w14:paraId="4B8CA224" w14:textId="77777777" w:rsidR="00704CAA" w:rsidRPr="00704CAA" w:rsidRDefault="00704CAA" w:rsidP="00704CA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Культура добросусідства в Новій українській школі</w:t>
            </w:r>
          </w:p>
        </w:tc>
      </w:tr>
      <w:tr w:rsidR="00704CAA" w:rsidRPr="00704CAA" w14:paraId="154B7682" w14:textId="77777777" w:rsidTr="00850C7A">
        <w:tc>
          <w:tcPr>
            <w:tcW w:w="9639" w:type="dxa"/>
            <w:shd w:val="clear" w:color="auto" w:fill="auto"/>
          </w:tcPr>
          <w:p w14:paraId="28DBDA1E" w14:textId="77777777" w:rsidR="00704CAA" w:rsidRPr="00704CAA" w:rsidRDefault="00704CAA" w:rsidP="00704CA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Організація освітнього процесу з інтегрованого курсу «Основи здоров’я» 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Т.Матущенко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395155CA" w14:textId="77777777" w:rsidTr="00850C7A">
        <w:tc>
          <w:tcPr>
            <w:tcW w:w="9639" w:type="dxa"/>
            <w:shd w:val="clear" w:color="auto" w:fill="auto"/>
          </w:tcPr>
          <w:p w14:paraId="0B0E2941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Оновлення шкільної географічної освіти в контексті реалізації Державного стандарту базової середньої освіти в 7 класі</w:t>
            </w:r>
          </w:p>
        </w:tc>
      </w:tr>
      <w:tr w:rsidR="00704CAA" w:rsidRPr="00704CAA" w14:paraId="584F785E" w14:textId="77777777" w:rsidTr="00850C7A">
        <w:tc>
          <w:tcPr>
            <w:tcW w:w="9639" w:type="dxa"/>
            <w:shd w:val="clear" w:color="auto" w:fill="auto"/>
          </w:tcPr>
          <w:p w14:paraId="0055028C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Використання цифрових інструментів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Google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освітньому процесі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А.Довгань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В.Совенко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013B8964" w14:textId="77777777" w:rsidTr="00850C7A">
        <w:tc>
          <w:tcPr>
            <w:tcW w:w="9639" w:type="dxa"/>
            <w:shd w:val="clear" w:color="auto" w:fill="auto"/>
          </w:tcPr>
          <w:p w14:paraId="7BC9A13D" w14:textId="15AC1FD3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Використання онлайн-ресурсів на </w:t>
            </w:r>
            <w:proofErr w:type="spellStart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географії економіки</w:t>
            </w:r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інтегрованих курсів природничої освітньої галузі </w:t>
            </w:r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В.Совенко</w:t>
            </w:r>
            <w:proofErr w:type="spellEnd"/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А.Довгань</w:t>
            </w:r>
            <w:proofErr w:type="spellEnd"/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31296AC1" w14:textId="77777777" w:rsidTr="00850C7A">
        <w:tc>
          <w:tcPr>
            <w:tcW w:w="9639" w:type="dxa"/>
            <w:shd w:val="clear" w:color="auto" w:fill="auto"/>
          </w:tcPr>
          <w:p w14:paraId="641267EA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STEM-технології в освітньому процесі (</w:t>
            </w:r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розробники: А. Довгань, </w:t>
            </w:r>
            <w:proofErr w:type="spellStart"/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О.Часнікова</w:t>
            </w:r>
            <w:proofErr w:type="spellEnd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6E065CF5" w14:textId="77777777" w:rsidTr="00850C7A">
        <w:tc>
          <w:tcPr>
            <w:tcW w:w="9639" w:type="dxa"/>
            <w:shd w:val="clear" w:color="auto" w:fill="auto"/>
          </w:tcPr>
          <w:p w14:paraId="1CF13EE3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Форми і методи реалізація Національної стратегії з оздоровчої рухової активності в Україні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О.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Лакіза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)</w:t>
            </w:r>
          </w:p>
        </w:tc>
      </w:tr>
      <w:tr w:rsidR="00704CAA" w:rsidRPr="00704CAA" w14:paraId="16245AD5" w14:textId="77777777" w:rsidTr="00850C7A">
        <w:tc>
          <w:tcPr>
            <w:tcW w:w="9639" w:type="dxa"/>
            <w:shd w:val="clear" w:color="auto" w:fill="auto"/>
          </w:tcPr>
          <w:p w14:paraId="052922B0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Фізкультурно-оздоровча робота з учнями підготовчої та спеціальної медичних груп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(розробник: О.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Лакіза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)</w:t>
            </w:r>
          </w:p>
        </w:tc>
      </w:tr>
      <w:tr w:rsidR="00704CAA" w:rsidRPr="00704CAA" w14:paraId="7D152236" w14:textId="77777777" w:rsidTr="00850C7A">
        <w:tc>
          <w:tcPr>
            <w:tcW w:w="9639" w:type="dxa"/>
            <w:shd w:val="clear" w:color="auto" w:fill="auto"/>
          </w:tcPr>
          <w:p w14:paraId="0BBD6D42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Розвиток в учнів швидкості, спритності та витривалості засобами легкої атлетики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(розробник: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В.Качуровський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4286A4BA" w14:textId="77777777" w:rsidTr="00850C7A">
        <w:tc>
          <w:tcPr>
            <w:tcW w:w="9639" w:type="dxa"/>
            <w:shd w:val="clear" w:color="auto" w:fill="auto"/>
          </w:tcPr>
          <w:p w14:paraId="2ECE7C63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«Ефективні</w:t>
            </w:r>
            <w:r w:rsidRPr="00704CA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засоби організації рухової діяльності учнів на заняттях із фізичної культури»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704CAA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  <w:t>розробник: В.</w:t>
            </w:r>
            <w:r w:rsidRPr="00704CAA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Качуровський )</w:t>
            </w:r>
            <w:r w:rsidRPr="00704CAA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 </w:t>
            </w:r>
          </w:p>
        </w:tc>
      </w:tr>
      <w:tr w:rsidR="00704CAA" w:rsidRPr="00704CAA" w14:paraId="023FB14C" w14:textId="77777777" w:rsidTr="00850C7A">
        <w:tc>
          <w:tcPr>
            <w:tcW w:w="9639" w:type="dxa"/>
            <w:shd w:val="clear" w:color="auto" w:fill="auto"/>
          </w:tcPr>
          <w:p w14:paraId="426A4757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Сучасні підходи щодо використання засобів прикладної фізичної підготовки у вивченні  предмета «Захист України»</w:t>
            </w:r>
          </w:p>
        </w:tc>
      </w:tr>
      <w:tr w:rsidR="00704CAA" w:rsidRPr="00704CAA" w14:paraId="5D20663A" w14:textId="77777777" w:rsidTr="00850C7A">
        <w:tc>
          <w:tcPr>
            <w:tcW w:w="9639" w:type="dxa"/>
            <w:shd w:val="clear" w:color="auto" w:fill="auto"/>
          </w:tcPr>
          <w:p w14:paraId="6081582B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Особливості організації військово-патріотичного виховання учнів у закладах освіти</w:t>
            </w:r>
          </w:p>
        </w:tc>
      </w:tr>
      <w:tr w:rsidR="00704CAA" w:rsidRPr="00704CAA" w14:paraId="4C140816" w14:textId="77777777" w:rsidTr="00850C7A">
        <w:tc>
          <w:tcPr>
            <w:tcW w:w="9639" w:type="dxa"/>
            <w:shd w:val="clear" w:color="auto" w:fill="auto"/>
          </w:tcPr>
          <w:p w14:paraId="3EFEB289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Формування освітнього середовища у реалізації змісту технологічної освітньої галузі в Новій українській школі  </w:t>
            </w:r>
            <w:r w:rsidRPr="00704CA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(розробник: О. Сацюк)</w:t>
            </w:r>
          </w:p>
        </w:tc>
      </w:tr>
      <w:tr w:rsidR="00704CAA" w:rsidRPr="00704CAA" w14:paraId="549A657F" w14:textId="77777777" w:rsidTr="00850C7A">
        <w:tc>
          <w:tcPr>
            <w:tcW w:w="9639" w:type="dxa"/>
            <w:shd w:val="clear" w:color="auto" w:fill="auto"/>
          </w:tcPr>
          <w:p w14:paraId="3787176C" w14:textId="77777777" w:rsidR="00704CAA" w:rsidRPr="00704CAA" w:rsidRDefault="00704CAA" w:rsidP="00704CAA">
            <w:pPr>
              <w:numPr>
                <w:ilvl w:val="0"/>
                <w:numId w:val="17"/>
              </w:num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Реалізація завдань освітньої галузі «Технології» у початковій школі та в закладі дошкільної освіти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О.Сацюк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Т.Винарчук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775602B6" w14:textId="77777777" w:rsidTr="00850C7A">
        <w:tc>
          <w:tcPr>
            <w:tcW w:w="9639" w:type="dxa"/>
            <w:shd w:val="clear" w:color="auto" w:fill="auto"/>
          </w:tcPr>
          <w:p w14:paraId="42349C1E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Реалізація Державного стандарту базової середньої освіти у вивченні предметів освітньої галузі «Мистецтво» 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В. Власова,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С.Ковальова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2273A34C" w14:textId="77777777" w:rsidTr="00850C7A">
        <w:tc>
          <w:tcPr>
            <w:tcW w:w="9639" w:type="dxa"/>
            <w:shd w:val="clear" w:color="auto" w:fill="auto"/>
          </w:tcPr>
          <w:p w14:paraId="39B2FBD3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Формувальне оцінювання в організації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компетентнісного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навчання  на інтегрованих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мистецтва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С.Ковальова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 </w:t>
            </w:r>
          </w:p>
        </w:tc>
      </w:tr>
      <w:tr w:rsidR="00704CAA" w:rsidRPr="00704CAA" w14:paraId="12E5EAEE" w14:textId="77777777" w:rsidTr="00850C7A">
        <w:tc>
          <w:tcPr>
            <w:tcW w:w="9639" w:type="dxa"/>
            <w:shd w:val="clear" w:color="auto" w:fill="auto"/>
          </w:tcPr>
          <w:p w14:paraId="494C65B0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Інструменти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логоритміки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 музикотерапії  в безпечному середовищі закладу освіти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С.Ковальова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54B4A1E6" w14:textId="77777777" w:rsidTr="00850C7A">
        <w:tc>
          <w:tcPr>
            <w:tcW w:w="9639" w:type="dxa"/>
            <w:shd w:val="clear" w:color="auto" w:fill="auto"/>
          </w:tcPr>
          <w:p w14:paraId="197265B5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Використання живописних і графічних технік у вивченні предметів освітньої галузі «Мистецтво»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А.М.Дудка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0120BAE8" w14:textId="77777777" w:rsidTr="00850C7A">
        <w:tc>
          <w:tcPr>
            <w:tcW w:w="9639" w:type="dxa"/>
            <w:shd w:val="clear" w:color="auto" w:fill="auto"/>
          </w:tcPr>
          <w:p w14:paraId="30B3E9E5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Юнгіанська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казкотерапія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 xml:space="preserve"> в роботі педагога, вихователя та психолога»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uk-UA" w:bidi="uk-UA"/>
              </w:rPr>
              <w:t xml:space="preserve">(розробники: І.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uk-UA" w:bidi="uk-UA"/>
              </w:rPr>
              <w:t>Дишлева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uk-UA" w:bidi="uk-UA"/>
              </w:rPr>
              <w:t>, Я. Горбунова)</w:t>
            </w:r>
          </w:p>
        </w:tc>
      </w:tr>
      <w:tr w:rsidR="00704CAA" w:rsidRPr="00704CAA" w14:paraId="569525FD" w14:textId="77777777" w:rsidTr="00850C7A">
        <w:tc>
          <w:tcPr>
            <w:tcW w:w="9639" w:type="dxa"/>
            <w:shd w:val="clear" w:color="auto" w:fill="auto"/>
          </w:tcPr>
          <w:p w14:paraId="5FAEF90C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Реалізація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компетентнісного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підходу за науково-педагогічним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проєктом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«Інтелект України»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А.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Седеревічене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395BEB63" w14:textId="77777777" w:rsidTr="00850C7A">
        <w:tc>
          <w:tcPr>
            <w:tcW w:w="9639" w:type="dxa"/>
            <w:shd w:val="clear" w:color="auto" w:fill="auto"/>
          </w:tcPr>
          <w:p w14:paraId="32DF3E0B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Використання електронних освітніх ресурсів на заняттях з математики в початковій школі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А.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Седеревічене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48F61C7E" w14:textId="77777777" w:rsidTr="00850C7A">
        <w:tc>
          <w:tcPr>
            <w:tcW w:w="9639" w:type="dxa"/>
            <w:shd w:val="clear" w:color="auto" w:fill="auto"/>
          </w:tcPr>
          <w:p w14:paraId="16620212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м’яких нави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чок (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soft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skills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) у здобувачів освіти початкової школи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Ж.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Вихрестенко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0CC53328" w14:textId="77777777" w:rsidTr="00850C7A">
        <w:tc>
          <w:tcPr>
            <w:tcW w:w="9639" w:type="dxa"/>
            <w:shd w:val="clear" w:color="auto" w:fill="auto"/>
          </w:tcPr>
          <w:p w14:paraId="24AFF135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Діяльнісний підхід в початковій школі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(розроб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softHyphen/>
              <w:t xml:space="preserve">ник: Ж.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Вихрестенко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631E839E" w14:textId="77777777" w:rsidTr="00850C7A">
        <w:tc>
          <w:tcPr>
            <w:tcW w:w="9639" w:type="dxa"/>
            <w:shd w:val="clear" w:color="auto" w:fill="auto"/>
          </w:tcPr>
          <w:p w14:paraId="04484227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Реалізація</w:t>
            </w:r>
            <w:r w:rsidRPr="00704CAA">
              <w:rPr>
                <w:rFonts w:ascii="Calibri" w:eastAsia="Calibri" w:hAnsi="Calibri" w:cs="Times New Roman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природничої освіти в початковій школі»</w:t>
            </w:r>
          </w:p>
        </w:tc>
      </w:tr>
      <w:tr w:rsidR="00704CAA" w:rsidRPr="00704CAA" w14:paraId="7F242160" w14:textId="77777777" w:rsidTr="00850C7A">
        <w:tc>
          <w:tcPr>
            <w:tcW w:w="9639" w:type="dxa"/>
            <w:shd w:val="clear" w:color="auto" w:fill="auto"/>
          </w:tcPr>
          <w:p w14:paraId="24AC401B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Рухова активність молодшого школяра як основа фор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мування </w:t>
            </w: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здоров’язбережувальної</w:t>
            </w:r>
            <w:proofErr w:type="spellEnd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компетент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нос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ті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Л.Ткаченко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, В. Качуровський)</w:t>
            </w:r>
          </w:p>
        </w:tc>
      </w:tr>
      <w:tr w:rsidR="00704CAA" w:rsidRPr="00704CAA" w14:paraId="202E1685" w14:textId="77777777" w:rsidTr="00850C7A">
        <w:tc>
          <w:tcPr>
            <w:tcW w:w="9639" w:type="dxa"/>
            <w:shd w:val="clear" w:color="auto" w:fill="auto"/>
          </w:tcPr>
          <w:p w14:paraId="28214A5A" w14:textId="77777777" w:rsidR="00704CAA" w:rsidRPr="00704CAA" w:rsidRDefault="00704CAA" w:rsidP="00704CA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культурних цінностей молодшого шко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>ляра в інтеграції мистецьких пред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softHyphen/>
              <w:t xml:space="preserve">метів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(розробники: Л. Ткаченко, С. Ковальова)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4CAA" w:rsidRPr="00704CAA" w14:paraId="04334B15" w14:textId="77777777" w:rsidTr="00850C7A">
        <w:tc>
          <w:tcPr>
            <w:tcW w:w="9639" w:type="dxa"/>
            <w:shd w:val="clear" w:color="auto" w:fill="auto"/>
          </w:tcPr>
          <w:p w14:paraId="2322AC28" w14:textId="77777777" w:rsidR="00704CAA" w:rsidRPr="00704CAA" w:rsidRDefault="00704CAA" w:rsidP="00704CAA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Формування української національної ідентичності учасників освітнього процесу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розробники: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В.Гаврилюк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 М.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Славінська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6B31A405" w14:textId="77777777" w:rsidTr="00850C7A">
        <w:tc>
          <w:tcPr>
            <w:tcW w:w="9639" w:type="dxa"/>
            <w:shd w:val="clear" w:color="auto" w:fill="auto"/>
          </w:tcPr>
          <w:p w14:paraId="3ED42238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Розвиток соціально-громадянської компетентності  дітей дошкільного віку за методикою викладання інтегрованого курсу «Культура добросусідства» </w:t>
            </w:r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(розробник: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М.Славінська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704CAA" w:rsidRPr="00704CAA" w14:paraId="22A61781" w14:textId="77777777" w:rsidTr="00850C7A">
        <w:tc>
          <w:tcPr>
            <w:tcW w:w="9639" w:type="dxa"/>
            <w:shd w:val="clear" w:color="auto" w:fill="auto"/>
          </w:tcPr>
          <w:p w14:paraId="6A6E404F" w14:textId="77777777" w:rsidR="00704CAA" w:rsidRPr="00704CAA" w:rsidRDefault="00704CAA" w:rsidP="00704CAA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Гейміфікація</w:t>
            </w:r>
            <w:proofErr w:type="spellEnd"/>
            <w:r w:rsidRPr="00704CAA">
              <w:rPr>
                <w:rFonts w:ascii="Calibri" w:eastAsia="Calibri" w:hAnsi="Calibri" w:cs="Times New Roman"/>
                <w:spacing w:val="-6"/>
                <w:lang w:eastAsia="ru-RU"/>
              </w:rPr>
              <w:t xml:space="preserve"> </w:t>
            </w:r>
            <w:r w:rsidRPr="00704CAA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в освітньому процесі Нової української школи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(розробники: </w:t>
            </w:r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lastRenderedPageBreak/>
              <w:t xml:space="preserve">Ю.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Гребеніченко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А.Борбіт</w:t>
            </w:r>
            <w:proofErr w:type="spellEnd"/>
            <w:r w:rsidRPr="00704CAA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</w:tbl>
    <w:p w14:paraId="461E5B94" w14:textId="77777777" w:rsid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E06C8E" w14:textId="00E0AB75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704C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Освітні програм </w:t>
      </w:r>
    </w:p>
    <w:p w14:paraId="34B1625F" w14:textId="77777777" w:rsidR="00704CAA" w:rsidRPr="00704CAA" w:rsidRDefault="00704CAA" w:rsidP="00704C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курсів підвищення фахової кваліфікації </w:t>
      </w:r>
    </w:p>
    <w:p w14:paraId="1417A7BD" w14:textId="77777777" w:rsidR="00704CAA" w:rsidRPr="00704CAA" w:rsidRDefault="00704CAA" w:rsidP="00704C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педагогічних працівників,</w:t>
      </w:r>
    </w:p>
    <w:p w14:paraId="6A8AAD3D" w14:textId="77777777" w:rsidR="00704CAA" w:rsidRPr="00704CAA" w:rsidRDefault="00704CAA" w:rsidP="00704C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які мають звання «учитель-методист», «вихователь-методист» 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704CAA" w:rsidRPr="00704CAA" w14:paraId="3D9EBEBE" w14:textId="77777777" w:rsidTr="00850C7A">
        <w:tc>
          <w:tcPr>
            <w:tcW w:w="9776" w:type="dxa"/>
          </w:tcPr>
          <w:p w14:paraId="534FF60A" w14:textId="77777777" w:rsidR="00704CAA" w:rsidRPr="00704CAA" w:rsidRDefault="00704CAA" w:rsidP="00704CA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4CAA" w:rsidRPr="00704CAA" w14:paraId="6DDC0F45" w14:textId="77777777" w:rsidTr="00850C7A">
        <w:tc>
          <w:tcPr>
            <w:tcW w:w="9776" w:type="dxa"/>
          </w:tcPr>
          <w:p w14:paraId="0E084216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 української мови і літератури</w:t>
            </w:r>
          </w:p>
        </w:tc>
      </w:tr>
      <w:tr w:rsidR="00704CAA" w:rsidRPr="00704CAA" w14:paraId="5408E5D2" w14:textId="77777777" w:rsidTr="00850C7A">
        <w:tc>
          <w:tcPr>
            <w:tcW w:w="9776" w:type="dxa"/>
          </w:tcPr>
          <w:p w14:paraId="2E42BCA2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 зарубіжної літератури</w:t>
            </w:r>
          </w:p>
          <w:p w14:paraId="514B625A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 англійської, німецької та французької мов</w:t>
            </w:r>
          </w:p>
        </w:tc>
      </w:tr>
      <w:tr w:rsidR="00704CAA" w:rsidRPr="00704CAA" w14:paraId="74506713" w14:textId="77777777" w:rsidTr="00850C7A">
        <w:tc>
          <w:tcPr>
            <w:tcW w:w="9776" w:type="dxa"/>
          </w:tcPr>
          <w:p w14:paraId="74657BEF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історії та правознавства, </w:t>
            </w:r>
            <w:r w:rsidRPr="00704C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громадянської освіти</w:t>
            </w:r>
          </w:p>
        </w:tc>
      </w:tr>
      <w:tr w:rsidR="00704CAA" w:rsidRPr="00704CAA" w14:paraId="7B9689D4" w14:textId="77777777" w:rsidTr="00850C7A">
        <w:tc>
          <w:tcPr>
            <w:tcW w:w="9776" w:type="dxa"/>
          </w:tcPr>
          <w:p w14:paraId="4B8F296E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математики</w:t>
            </w:r>
          </w:p>
          <w:p w14:paraId="4E353F98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фізики та астрономії</w:t>
            </w:r>
          </w:p>
          <w:p w14:paraId="6BD593DE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інформатики</w:t>
            </w:r>
          </w:p>
        </w:tc>
      </w:tr>
      <w:tr w:rsidR="00704CAA" w:rsidRPr="00704CAA" w14:paraId="3ACBA5E0" w14:textId="77777777" w:rsidTr="00850C7A">
        <w:tc>
          <w:tcPr>
            <w:tcW w:w="9776" w:type="dxa"/>
          </w:tcPr>
          <w:p w14:paraId="593296A8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хімії</w:t>
            </w:r>
          </w:p>
          <w:p w14:paraId="04CA82A0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біології та екології </w:t>
            </w:r>
          </w:p>
          <w:p w14:paraId="6801F490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основ здоров`я</w:t>
            </w:r>
          </w:p>
          <w:p w14:paraId="2E101A3F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географії</w:t>
            </w:r>
          </w:p>
        </w:tc>
      </w:tr>
      <w:tr w:rsidR="00704CAA" w:rsidRPr="00704CAA" w14:paraId="0241F111" w14:textId="77777777" w:rsidTr="00850C7A">
        <w:tc>
          <w:tcPr>
            <w:tcW w:w="9776" w:type="dxa"/>
          </w:tcPr>
          <w:p w14:paraId="31A744B0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трудового навчання</w:t>
            </w:r>
          </w:p>
          <w:p w14:paraId="7902E442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музичного мистецтва</w:t>
            </w:r>
          </w:p>
          <w:p w14:paraId="7EFBAD63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фізичної культури</w:t>
            </w:r>
          </w:p>
          <w:p w14:paraId="1837A115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захисту України</w:t>
            </w:r>
          </w:p>
          <w:p w14:paraId="292B6EAF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Керівники гуртків</w:t>
            </w:r>
          </w:p>
        </w:tc>
      </w:tr>
      <w:tr w:rsidR="00704CAA" w:rsidRPr="00704CAA" w14:paraId="7552C4A2" w14:textId="77777777" w:rsidTr="00850C7A">
        <w:tc>
          <w:tcPr>
            <w:tcW w:w="9776" w:type="dxa"/>
          </w:tcPr>
          <w:p w14:paraId="36C9C336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початкових класів, вихователі ГПД</w:t>
            </w:r>
          </w:p>
        </w:tc>
      </w:tr>
      <w:tr w:rsidR="00704CAA" w:rsidRPr="00704CAA" w14:paraId="77B73A81" w14:textId="77777777" w:rsidTr="00850C7A">
        <w:tc>
          <w:tcPr>
            <w:tcW w:w="9776" w:type="dxa"/>
          </w:tcPr>
          <w:p w14:paraId="034E7FC7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 закладів дошкільної освіти, вихователі-методисти,</w:t>
            </w:r>
          </w:p>
          <w:p w14:paraId="7588B1C2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Інструктори з фізичного виховання закладів дошкільної освіти</w:t>
            </w:r>
          </w:p>
          <w:p w14:paraId="18184FB9" w14:textId="77777777" w:rsidR="00704CAA" w:rsidRPr="00704CAA" w:rsidRDefault="00704CAA" w:rsidP="00704CAA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Музичні керівники закладів дошкільної освіти </w:t>
            </w:r>
          </w:p>
        </w:tc>
      </w:tr>
    </w:tbl>
    <w:p w14:paraId="4B4C5FF2" w14:textId="77777777" w:rsidR="00704CAA" w:rsidRPr="00704CAA" w:rsidRDefault="00704CAA" w:rsidP="00704C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9B522" w14:textId="77777777" w:rsidR="00704CAA" w:rsidRPr="00704CAA" w:rsidRDefault="00704CAA" w:rsidP="0070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Освітні програм </w:t>
      </w:r>
    </w:p>
    <w:p w14:paraId="2B76BA9C" w14:textId="77777777" w:rsidR="00704CAA" w:rsidRPr="00704CAA" w:rsidRDefault="00704CAA" w:rsidP="00704C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курсів підвищення фахової кваліфікації </w:t>
      </w:r>
    </w:p>
    <w:p w14:paraId="04E1C3AC" w14:textId="77777777" w:rsidR="00704CAA" w:rsidRPr="00704CAA" w:rsidRDefault="00704CAA" w:rsidP="00704C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керівних та педагогічних працівників за дистанційною формою навчання </w:t>
      </w:r>
    </w:p>
    <w:p w14:paraId="641C5E85" w14:textId="77777777" w:rsidR="00704CAA" w:rsidRPr="00704CAA" w:rsidRDefault="00704CAA" w:rsidP="00704CAA">
      <w:pPr>
        <w:keepNext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8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811"/>
      </w:tblGrid>
      <w:tr w:rsidR="00704CAA" w:rsidRPr="00704CAA" w14:paraId="05289A3C" w14:textId="77777777" w:rsidTr="00850C7A">
        <w:tc>
          <w:tcPr>
            <w:tcW w:w="9811" w:type="dxa"/>
          </w:tcPr>
          <w:p w14:paraId="2F6307A2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Директори закладів загальної середньої освіти, закладів інституційного догляду та виховання дітей </w:t>
            </w:r>
          </w:p>
        </w:tc>
      </w:tr>
      <w:tr w:rsidR="00704CAA" w:rsidRPr="00704CAA" w14:paraId="197DA753" w14:textId="77777777" w:rsidTr="00850C7A">
        <w:tc>
          <w:tcPr>
            <w:tcW w:w="9811" w:type="dxa"/>
          </w:tcPr>
          <w:p w14:paraId="01B1B51C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Заступники директорів закладів загальної середньої освіти з навчально-виховної роботи, методисти навчальних відділів інтернатних закладів</w:t>
            </w:r>
          </w:p>
        </w:tc>
      </w:tr>
      <w:tr w:rsidR="00704CAA" w:rsidRPr="00704CAA" w14:paraId="2FCEB4FA" w14:textId="77777777" w:rsidTr="00850C7A">
        <w:tc>
          <w:tcPr>
            <w:tcW w:w="9811" w:type="dxa"/>
          </w:tcPr>
          <w:p w14:paraId="0488DED2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Заступники директорів закладів загальної середньої освіти з виховної роботи (навчально-виховної, які координують відповідний напрям), </w:t>
            </w:r>
          </w:p>
          <w:p w14:paraId="11D8C33B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Директори, вихователі-методисти закладів дошкільної освіти</w:t>
            </w:r>
          </w:p>
          <w:p w14:paraId="43C676F7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Педагоги-організатори, вихователі шкіл-інтернатів, гуртожитків </w:t>
            </w:r>
          </w:p>
        </w:tc>
      </w:tr>
      <w:tr w:rsidR="00704CAA" w:rsidRPr="00704CAA" w14:paraId="635A3620" w14:textId="77777777" w:rsidTr="00850C7A">
        <w:tc>
          <w:tcPr>
            <w:tcW w:w="9811" w:type="dxa"/>
          </w:tcPr>
          <w:p w14:paraId="2801AD18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української мови і літератури</w:t>
            </w:r>
          </w:p>
        </w:tc>
      </w:tr>
      <w:tr w:rsidR="00704CAA" w:rsidRPr="00704CAA" w14:paraId="7989266B" w14:textId="77777777" w:rsidTr="00850C7A">
        <w:tc>
          <w:tcPr>
            <w:tcW w:w="9811" w:type="dxa"/>
          </w:tcPr>
          <w:p w14:paraId="16DB639C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зарубіжної літератури</w:t>
            </w:r>
          </w:p>
        </w:tc>
      </w:tr>
      <w:tr w:rsidR="00704CAA" w:rsidRPr="00704CAA" w14:paraId="4DB1C0D1" w14:textId="77777777" w:rsidTr="00850C7A">
        <w:tc>
          <w:tcPr>
            <w:tcW w:w="9811" w:type="dxa"/>
          </w:tcPr>
          <w:p w14:paraId="1D93D368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англійської, </w:t>
            </w:r>
          </w:p>
          <w:p w14:paraId="4B21EC10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Учителі німецької мови</w:t>
            </w:r>
          </w:p>
          <w:p w14:paraId="6F69ECE3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французької, іспанської мов </w:t>
            </w:r>
          </w:p>
        </w:tc>
      </w:tr>
      <w:tr w:rsidR="00704CAA" w:rsidRPr="00704CAA" w14:paraId="04C7C5CB" w14:textId="77777777" w:rsidTr="00850C7A">
        <w:tc>
          <w:tcPr>
            <w:tcW w:w="9811" w:type="dxa"/>
          </w:tcPr>
          <w:p w14:paraId="373EF19C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математики</w:t>
            </w:r>
          </w:p>
        </w:tc>
      </w:tr>
      <w:tr w:rsidR="00704CAA" w:rsidRPr="00704CAA" w14:paraId="1665663F" w14:textId="77777777" w:rsidTr="00850C7A">
        <w:tc>
          <w:tcPr>
            <w:tcW w:w="9811" w:type="dxa"/>
          </w:tcPr>
          <w:p w14:paraId="7EFBA13C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інформатики</w:t>
            </w:r>
          </w:p>
        </w:tc>
      </w:tr>
      <w:tr w:rsidR="00704CAA" w:rsidRPr="00704CAA" w14:paraId="4A264BE7" w14:textId="77777777" w:rsidTr="00850C7A">
        <w:tc>
          <w:tcPr>
            <w:tcW w:w="9811" w:type="dxa"/>
          </w:tcPr>
          <w:p w14:paraId="4B1044A5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історії та правознавства, громадянської освіти</w:t>
            </w:r>
          </w:p>
        </w:tc>
      </w:tr>
      <w:tr w:rsidR="00704CAA" w:rsidRPr="00704CAA" w14:paraId="783A50E3" w14:textId="77777777" w:rsidTr="00850C7A">
        <w:tc>
          <w:tcPr>
            <w:tcW w:w="9811" w:type="dxa"/>
          </w:tcPr>
          <w:p w14:paraId="3A3AAE37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географії, економіки </w:t>
            </w:r>
          </w:p>
        </w:tc>
      </w:tr>
      <w:tr w:rsidR="00704CAA" w:rsidRPr="00704CAA" w14:paraId="3F6E88F6" w14:textId="77777777" w:rsidTr="00850C7A">
        <w:tc>
          <w:tcPr>
            <w:tcW w:w="9811" w:type="dxa"/>
          </w:tcPr>
          <w:p w14:paraId="703E1DA8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біології та екології</w:t>
            </w:r>
          </w:p>
          <w:p w14:paraId="1A04A65A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Учителі хімії</w:t>
            </w:r>
          </w:p>
        </w:tc>
      </w:tr>
      <w:tr w:rsidR="00704CAA" w:rsidRPr="00704CAA" w14:paraId="3D2BA9AD" w14:textId="77777777" w:rsidTr="00850C7A">
        <w:tc>
          <w:tcPr>
            <w:tcW w:w="9811" w:type="dxa"/>
          </w:tcPr>
          <w:p w14:paraId="0E891D09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фізики й астрономії</w:t>
            </w:r>
          </w:p>
        </w:tc>
      </w:tr>
      <w:tr w:rsidR="00704CAA" w:rsidRPr="00704CAA" w14:paraId="144629C2" w14:textId="77777777" w:rsidTr="00850C7A">
        <w:tc>
          <w:tcPr>
            <w:tcW w:w="9811" w:type="dxa"/>
          </w:tcPr>
          <w:p w14:paraId="4F192FA8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трудового навчання </w:t>
            </w:r>
            <w:r w:rsidRPr="00704C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(технічні та обслуговуючі види праці), </w:t>
            </w: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майстрів виробничого навчання</w:t>
            </w:r>
          </w:p>
        </w:tc>
      </w:tr>
      <w:tr w:rsidR="00704CAA" w:rsidRPr="00704CAA" w14:paraId="7CA930C8" w14:textId="77777777" w:rsidTr="00850C7A">
        <w:tc>
          <w:tcPr>
            <w:tcW w:w="9811" w:type="dxa"/>
          </w:tcPr>
          <w:p w14:paraId="62BCB644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фізичної культури, захисту України  </w:t>
            </w:r>
          </w:p>
        </w:tc>
      </w:tr>
      <w:tr w:rsidR="00704CAA" w:rsidRPr="00704CAA" w14:paraId="4683149F" w14:textId="77777777" w:rsidTr="00850C7A">
        <w:tc>
          <w:tcPr>
            <w:tcW w:w="9811" w:type="dxa"/>
          </w:tcPr>
          <w:p w14:paraId="01C15FF2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Учителі музичного мистецтва, образотворчого мистецтва, інтегрованого курсу «Мистецтво» </w:t>
            </w:r>
          </w:p>
          <w:p w14:paraId="728A80FB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Музичні керівники закладів дошкільної освіти. </w:t>
            </w:r>
          </w:p>
        </w:tc>
      </w:tr>
      <w:tr w:rsidR="00704CAA" w:rsidRPr="00704CAA" w14:paraId="789CA990" w14:textId="77777777" w:rsidTr="00850C7A">
        <w:tc>
          <w:tcPr>
            <w:tcW w:w="9811" w:type="dxa"/>
          </w:tcPr>
          <w:p w14:paraId="2DBAF6D9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 початкових класів, вихователів ГПД</w:t>
            </w:r>
          </w:p>
        </w:tc>
      </w:tr>
      <w:tr w:rsidR="00704CAA" w:rsidRPr="00704CAA" w14:paraId="086031E1" w14:textId="77777777" w:rsidTr="00850C7A">
        <w:tc>
          <w:tcPr>
            <w:tcW w:w="9811" w:type="dxa"/>
          </w:tcPr>
          <w:p w14:paraId="2D21E523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Практичні психологи, соціальні педагоги</w:t>
            </w:r>
          </w:p>
        </w:tc>
      </w:tr>
      <w:tr w:rsidR="00704CAA" w:rsidRPr="00704CAA" w14:paraId="6F5C9B5F" w14:textId="77777777" w:rsidTr="00850C7A">
        <w:tc>
          <w:tcPr>
            <w:tcW w:w="9811" w:type="dxa"/>
          </w:tcPr>
          <w:p w14:paraId="6D66471F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Учителі-логопеди, учителі-дефектологи</w:t>
            </w:r>
          </w:p>
          <w:p w14:paraId="07C36DEC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Асистенти вчителів, асистенти вихователів закладів дошкільної освіти</w:t>
            </w:r>
          </w:p>
        </w:tc>
      </w:tr>
      <w:tr w:rsidR="00704CAA" w:rsidRPr="00704CAA" w14:paraId="711428EB" w14:textId="77777777" w:rsidTr="00850C7A">
        <w:tc>
          <w:tcPr>
            <w:tcW w:w="9811" w:type="dxa"/>
          </w:tcPr>
          <w:p w14:paraId="4EC184E5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 закладів дошкільної освіти</w:t>
            </w:r>
          </w:p>
        </w:tc>
      </w:tr>
      <w:tr w:rsidR="00704CAA" w:rsidRPr="00704CAA" w14:paraId="24D06BE0" w14:textId="77777777" w:rsidTr="00850C7A">
        <w:tc>
          <w:tcPr>
            <w:tcW w:w="9811" w:type="dxa"/>
          </w:tcPr>
          <w:p w14:paraId="2D72B682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Бібліотекарі</w:t>
            </w:r>
            <w:proofErr w:type="spellEnd"/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закладів освіти</w:t>
            </w:r>
          </w:p>
        </w:tc>
      </w:tr>
      <w:tr w:rsidR="00704CAA" w:rsidRPr="00704CAA" w14:paraId="76B9BCB7" w14:textId="77777777" w:rsidTr="00850C7A">
        <w:tc>
          <w:tcPr>
            <w:tcW w:w="9811" w:type="dxa"/>
          </w:tcPr>
          <w:p w14:paraId="6AC73143" w14:textId="77777777" w:rsidR="00704CAA" w:rsidRPr="00704CAA" w:rsidRDefault="00704CAA" w:rsidP="00704CAA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Керівники гуртків </w:t>
            </w:r>
          </w:p>
        </w:tc>
      </w:tr>
    </w:tbl>
    <w:p w14:paraId="4E89AF8A" w14:textId="77777777" w:rsidR="00704CAA" w:rsidRPr="00704CAA" w:rsidRDefault="00704CAA" w:rsidP="00704C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0331A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5552A7C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F4BC02C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8182BC1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25367CD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4C1F166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F56AC4C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B1CBC13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867DDEC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3B98958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FD6A9F1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9426C7F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4493E59" w14:textId="77777777" w:rsidR="00704CAA" w:rsidRPr="00704CAA" w:rsidRDefault="00704CAA" w:rsidP="00704CA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D1290E5" w14:textId="09FD695B" w:rsidR="00704CAA" w:rsidRDefault="00704CAA" w:rsidP="00704CAA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ADB6BB" w14:textId="1C382238" w:rsidR="00260102" w:rsidRPr="00260102" w:rsidRDefault="00260102" w:rsidP="00260102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154646805"/>
      <w:r w:rsidRPr="00260102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704CAA">
        <w:rPr>
          <w:rFonts w:ascii="Times New Roman" w:hAnsi="Times New Roman" w:cs="Times New Roman"/>
          <w:sz w:val="24"/>
          <w:szCs w:val="24"/>
        </w:rPr>
        <w:t>3</w:t>
      </w:r>
    </w:p>
    <w:p w14:paraId="7BBB4864" w14:textId="721C6CA4" w:rsidR="00086DD6" w:rsidRDefault="00260102" w:rsidP="00260102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4"/>
          <w:szCs w:val="24"/>
        </w:rPr>
      </w:pPr>
      <w:r w:rsidRPr="00260102">
        <w:rPr>
          <w:rFonts w:ascii="Times New Roman" w:hAnsi="Times New Roman" w:cs="Times New Roman"/>
          <w:sz w:val="24"/>
          <w:szCs w:val="24"/>
        </w:rPr>
        <w:t>до Протоколу Вченої ради № 6 від 28.12.2023р.</w:t>
      </w:r>
      <w:bookmarkEnd w:id="4"/>
      <w:r w:rsidRPr="0026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71879" w14:textId="77777777" w:rsidR="003B635B" w:rsidRPr="00704CAA" w:rsidRDefault="003B635B" w:rsidP="003B635B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Cs w:val="28"/>
          <w:shd w:val="clear" w:color="auto" w:fill="FFFFFF"/>
          <w:lang w:val="ru-RU" w:eastAsia="uk-UA"/>
        </w:rPr>
      </w:pPr>
    </w:p>
    <w:p w14:paraId="0CE28F62" w14:textId="77777777" w:rsidR="003B635B" w:rsidRPr="003B635B" w:rsidRDefault="003B635B" w:rsidP="003B635B">
      <w:pPr>
        <w:keepNext/>
        <w:keepLines/>
        <w:widowControl w:val="0"/>
        <w:spacing w:after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B635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ПОЛОЖЕННЯ</w:t>
      </w:r>
      <w:bookmarkStart w:id="5" w:name="bookmark5"/>
    </w:p>
    <w:p w14:paraId="6AA369A2" w14:textId="77777777" w:rsidR="003B635B" w:rsidRPr="003B635B" w:rsidRDefault="003B635B" w:rsidP="003B635B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B635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ПРО </w:t>
      </w:r>
      <w:bookmarkEnd w:id="5"/>
      <w:r w:rsidRPr="003B635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ХМАРНЕ СЕРЕДОВИЩЕ </w:t>
      </w:r>
      <w:proofErr w:type="spellStart"/>
      <w:r w:rsidRPr="003B635B">
        <w:rPr>
          <w:rFonts w:ascii="Times New Roman" w:hAnsi="Times New Roman" w:cs="Times New Roman"/>
          <w:b/>
          <w:bCs/>
          <w:sz w:val="28"/>
          <w:szCs w:val="28"/>
        </w:rPr>
        <w:t>еKRISTTI</w:t>
      </w:r>
      <w:proofErr w:type="spellEnd"/>
      <w:r w:rsidRPr="003B63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184D30" w14:textId="77777777" w:rsidR="003B635B" w:rsidRPr="003B635B" w:rsidRDefault="003B635B" w:rsidP="003B635B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B635B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навчального закладу Київської обласної ради </w:t>
      </w:r>
    </w:p>
    <w:p w14:paraId="3155DC0B" w14:textId="77777777" w:rsidR="003B635B" w:rsidRPr="003B635B" w:rsidRDefault="003B635B" w:rsidP="003B635B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B635B">
        <w:rPr>
          <w:rFonts w:ascii="Times New Roman" w:hAnsi="Times New Roman" w:cs="Times New Roman"/>
          <w:b/>
          <w:bCs/>
          <w:sz w:val="28"/>
          <w:szCs w:val="28"/>
        </w:rPr>
        <w:t>«Київський обласний інститут післядипломної освіти педагогічних кадрів»</w:t>
      </w:r>
    </w:p>
    <w:p w14:paraId="45E74EEA" w14:textId="77777777" w:rsidR="003B635B" w:rsidRPr="003B635B" w:rsidRDefault="003B635B" w:rsidP="003B635B">
      <w:pPr>
        <w:keepNext/>
        <w:keepLines/>
        <w:spacing w:before="120" w:after="120"/>
        <w:jc w:val="both"/>
        <w:textAlignment w:val="baseline"/>
        <w:outlineLvl w:val="4"/>
        <w:rPr>
          <w:rFonts w:ascii="Times New Roman" w:eastAsiaTheme="majorEastAsia" w:hAnsi="Times New Roman" w:cstheme="majorBidi"/>
          <w:b/>
          <w:sz w:val="28"/>
          <w:szCs w:val="28"/>
        </w:rPr>
      </w:pPr>
      <w:r w:rsidRPr="003B635B">
        <w:rPr>
          <w:rFonts w:ascii="Times New Roman" w:eastAsiaTheme="majorEastAsia" w:hAnsi="Times New Roman" w:cstheme="majorBidi"/>
          <w:b/>
          <w:sz w:val="28"/>
          <w:szCs w:val="28"/>
        </w:rPr>
        <w:t xml:space="preserve">І. Вступ </w:t>
      </w:r>
    </w:p>
    <w:p w14:paraId="55CB3455" w14:textId="0D5D5AB2" w:rsidR="003B635B" w:rsidRPr="003B635B" w:rsidRDefault="003B635B" w:rsidP="003B635B">
      <w:pPr>
        <w:pStyle w:val="a3"/>
        <w:keepNext/>
        <w:keepLines/>
        <w:numPr>
          <w:ilvl w:val="1"/>
          <w:numId w:val="8"/>
        </w:numPr>
        <w:spacing w:before="120" w:after="120"/>
        <w:jc w:val="both"/>
        <w:textAlignment w:val="baseline"/>
        <w:outlineLvl w:val="4"/>
        <w:rPr>
          <w:rFonts w:ascii="Times New Roman" w:eastAsiaTheme="majorEastAsia" w:hAnsi="Times New Roman" w:cstheme="majorBidi"/>
          <w:sz w:val="28"/>
          <w:szCs w:val="28"/>
        </w:rPr>
      </w:pPr>
      <w:r w:rsidRPr="003B635B">
        <w:rPr>
          <w:rFonts w:ascii="Times New Roman" w:eastAsiaTheme="majorEastAsia" w:hAnsi="Times New Roman" w:cstheme="majorBidi"/>
          <w:sz w:val="28"/>
          <w:szCs w:val="28"/>
        </w:rPr>
        <w:t xml:space="preserve">Це Положення визначає порядок створення і функціонування хмарного середовища </w:t>
      </w:r>
      <w:proofErr w:type="spellStart"/>
      <w:r w:rsidRPr="003B635B">
        <w:rPr>
          <w:rFonts w:ascii="Times New Roman" w:eastAsiaTheme="majorEastAsia" w:hAnsi="Times New Roman" w:cstheme="majorBidi"/>
          <w:sz w:val="28"/>
          <w:szCs w:val="28"/>
        </w:rPr>
        <w:t>eKRISTTI</w:t>
      </w:r>
      <w:proofErr w:type="spellEnd"/>
      <w:r w:rsidRPr="003B635B">
        <w:rPr>
          <w:rFonts w:ascii="Times New Roman" w:eastAsiaTheme="majorEastAsia" w:hAnsi="Times New Roman" w:cstheme="majorBidi"/>
          <w:sz w:val="28"/>
          <w:szCs w:val="28"/>
        </w:rPr>
        <w:t xml:space="preserve"> (далі – </w:t>
      </w:r>
      <w:proofErr w:type="spellStart"/>
      <w:r w:rsidRPr="003B635B">
        <w:rPr>
          <w:rFonts w:ascii="Times New Roman" w:eastAsiaTheme="majorEastAsia" w:hAnsi="Times New Roman" w:cstheme="majorBidi"/>
          <w:sz w:val="28"/>
          <w:szCs w:val="28"/>
        </w:rPr>
        <w:t>eKRISTTI</w:t>
      </w:r>
      <w:proofErr w:type="spellEnd"/>
      <w:r w:rsidRPr="003B635B">
        <w:rPr>
          <w:rFonts w:ascii="Times New Roman" w:eastAsiaTheme="majorEastAsia" w:hAnsi="Times New Roman" w:cstheme="majorBidi"/>
          <w:sz w:val="28"/>
          <w:szCs w:val="28"/>
        </w:rPr>
        <w:t xml:space="preserve">).  </w:t>
      </w:r>
    </w:p>
    <w:p w14:paraId="6FA38C19" w14:textId="7108D8FE" w:rsidR="003B635B" w:rsidRPr="003B635B" w:rsidRDefault="003B635B" w:rsidP="003B635B">
      <w:pPr>
        <w:pStyle w:val="a3"/>
        <w:keepNext/>
        <w:keepLines/>
        <w:numPr>
          <w:ilvl w:val="1"/>
          <w:numId w:val="8"/>
        </w:numPr>
        <w:spacing w:before="120" w:after="120"/>
        <w:jc w:val="both"/>
        <w:textAlignment w:val="baseline"/>
        <w:outlineLvl w:val="4"/>
        <w:rPr>
          <w:rFonts w:ascii="Times New Roman" w:eastAsiaTheme="majorEastAsia" w:hAnsi="Times New Roman" w:cstheme="majorBidi"/>
          <w:sz w:val="28"/>
          <w:szCs w:val="28"/>
        </w:rPr>
      </w:pPr>
      <w:r w:rsidRPr="003B635B">
        <w:rPr>
          <w:rFonts w:ascii="Times New Roman" w:eastAsiaTheme="majorEastAsia" w:hAnsi="Times New Roman" w:cstheme="majorBidi"/>
          <w:sz w:val="28"/>
          <w:szCs w:val="28"/>
        </w:rPr>
        <w:t xml:space="preserve">Метою створення </w:t>
      </w:r>
      <w:proofErr w:type="spellStart"/>
      <w:r w:rsidRPr="003B635B">
        <w:rPr>
          <w:rFonts w:ascii="Times New Roman" w:eastAsiaTheme="majorEastAsia" w:hAnsi="Times New Roman" w:cstheme="majorBidi"/>
          <w:sz w:val="28"/>
          <w:szCs w:val="28"/>
        </w:rPr>
        <w:t>eKRISTTI</w:t>
      </w:r>
      <w:proofErr w:type="spellEnd"/>
      <w:r w:rsidRPr="003B635B">
        <w:rPr>
          <w:rFonts w:ascii="Times New Roman" w:eastAsiaTheme="majorEastAsia" w:hAnsi="Times New Roman" w:cstheme="majorBidi"/>
          <w:sz w:val="28"/>
          <w:szCs w:val="28"/>
        </w:rPr>
        <w:t xml:space="preserve"> стало розроблення передових освітніх сервісів, гнучкість та швидка адаптація до змін у потребах освітньої громадськості для надання конкурентних переваг.</w:t>
      </w:r>
    </w:p>
    <w:p w14:paraId="70429882" w14:textId="57FCDD81" w:rsidR="003B635B" w:rsidRPr="003B635B" w:rsidRDefault="003B635B" w:rsidP="003B635B">
      <w:pPr>
        <w:pStyle w:val="a3"/>
        <w:numPr>
          <w:ilvl w:val="1"/>
          <w:numId w:val="8"/>
        </w:num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eKRISTTI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спрямоване на розвиток в учасників освітнього процесу цифрових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, окреслених </w:t>
      </w:r>
      <w:r w:rsidRPr="003B635B">
        <w:rPr>
          <w:rFonts w:ascii="Times New Roman" w:eastAsia="Calibri" w:hAnsi="Times New Roman" w:cs="Times New Roman"/>
          <w:i/>
          <w:sz w:val="28"/>
          <w:szCs w:val="28"/>
        </w:rPr>
        <w:t>Рамкою цифрової компетентності громадян України,</w:t>
      </w:r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що створена на виконання Плану дій Концепції розвитку цифрових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громадян України, схваленої розпорядженням Кабінету Міністрів України від 3.03.2021 р. № 167 –Р, Європейською </w:t>
      </w:r>
      <w:r w:rsidRPr="003B635B">
        <w:rPr>
          <w:rFonts w:ascii="Times New Roman" w:eastAsia="Calibri" w:hAnsi="Times New Roman" w:cs="Times New Roman"/>
          <w:i/>
          <w:sz w:val="28"/>
          <w:szCs w:val="28"/>
        </w:rPr>
        <w:t>Рамкою цифрової компетентності для освітян</w:t>
      </w:r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DigCompEdu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>, 2017).</w:t>
      </w:r>
    </w:p>
    <w:p w14:paraId="45E1B620" w14:textId="67948517" w:rsidR="003B635B" w:rsidRPr="003B635B" w:rsidRDefault="003B635B" w:rsidP="003B635B">
      <w:pPr>
        <w:pStyle w:val="a3"/>
        <w:keepNext/>
        <w:keepLines/>
        <w:numPr>
          <w:ilvl w:val="1"/>
          <w:numId w:val="8"/>
        </w:numPr>
        <w:spacing w:before="120" w:after="120"/>
        <w:jc w:val="both"/>
        <w:textAlignment w:val="baseline"/>
        <w:outlineLvl w:val="4"/>
        <w:rPr>
          <w:rFonts w:ascii="Times New Roman" w:eastAsiaTheme="majorEastAsia" w:hAnsi="Times New Roman" w:cstheme="majorBidi"/>
          <w:sz w:val="28"/>
          <w:szCs w:val="28"/>
        </w:rPr>
      </w:pPr>
      <w:r w:rsidRPr="003B635B">
        <w:rPr>
          <w:rFonts w:ascii="Times New Roman" w:eastAsiaTheme="majorEastAsia" w:hAnsi="Times New Roman" w:cstheme="majorBidi"/>
          <w:sz w:val="28"/>
          <w:szCs w:val="28"/>
        </w:rPr>
        <w:t xml:space="preserve">У Положенні вжито такі терміни: </w:t>
      </w:r>
    </w:p>
    <w:p w14:paraId="7F14D00C" w14:textId="77777777" w:rsidR="003B635B" w:rsidRPr="003B635B" w:rsidRDefault="003B635B" w:rsidP="003B635B">
      <w:pPr>
        <w:keepNext/>
        <w:keepLines/>
        <w:numPr>
          <w:ilvl w:val="2"/>
          <w:numId w:val="8"/>
        </w:numPr>
        <w:spacing w:before="120" w:after="120"/>
        <w:ind w:hanging="11"/>
        <w:jc w:val="both"/>
        <w:textAlignment w:val="baseline"/>
        <w:outlineLvl w:val="4"/>
        <w:rPr>
          <w:rFonts w:ascii="Times New Roman" w:eastAsiaTheme="majorEastAsia" w:hAnsi="Times New Roman" w:cstheme="majorBidi"/>
          <w:sz w:val="28"/>
          <w:szCs w:val="28"/>
        </w:rPr>
      </w:pPr>
      <w:proofErr w:type="spellStart"/>
      <w:r w:rsidRPr="003B635B">
        <w:rPr>
          <w:rFonts w:ascii="Times New Roman" w:eastAsiaTheme="majorEastAsia" w:hAnsi="Times New Roman" w:cstheme="majorBidi"/>
          <w:sz w:val="28"/>
          <w:szCs w:val="28"/>
        </w:rPr>
        <w:t>eKRISTTI</w:t>
      </w:r>
      <w:proofErr w:type="spellEnd"/>
      <w:r w:rsidRPr="003B635B">
        <w:rPr>
          <w:rFonts w:ascii="Times New Roman" w:eastAsiaTheme="majorEastAsia" w:hAnsi="Times New Roman" w:cstheme="majorBidi"/>
          <w:sz w:val="28"/>
          <w:szCs w:val="28"/>
        </w:rPr>
        <w:t xml:space="preserve"> – інноваційне  хмарне середовище, призначене для розвитку інформаційного освітнього простору </w:t>
      </w:r>
      <w:r w:rsidRPr="003B635B">
        <w:rPr>
          <w:rFonts w:ascii="Times New Roman" w:eastAsiaTheme="majorEastAsia" w:hAnsi="Times New Roman" w:cstheme="majorBidi"/>
          <w:i/>
          <w:sz w:val="28"/>
          <w:szCs w:val="28"/>
        </w:rPr>
        <w:t>Київської області</w:t>
      </w:r>
      <w:r w:rsidRPr="003B635B">
        <w:rPr>
          <w:rFonts w:ascii="Times New Roman" w:eastAsiaTheme="majorEastAsia" w:hAnsi="Times New Roman" w:cstheme="majorBidi"/>
          <w:sz w:val="28"/>
          <w:szCs w:val="28"/>
        </w:rPr>
        <w:t xml:space="preserve"> та сприяння ефективній взаємодії всіх учасників освітнього процесу, розвитку їхньої інформаційно-комунікаційної компетентності. </w:t>
      </w:r>
    </w:p>
    <w:p w14:paraId="5C7E682D" w14:textId="77777777" w:rsidR="003B635B" w:rsidRPr="003B635B" w:rsidRDefault="003B635B" w:rsidP="003B635B">
      <w:pPr>
        <w:widowControl w:val="0"/>
        <w:numPr>
          <w:ilvl w:val="2"/>
          <w:numId w:val="8"/>
        </w:numPr>
        <w:spacing w:before="120" w:after="120"/>
        <w:ind w:hanging="11"/>
        <w:contextualSpacing/>
        <w:jc w:val="both"/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</w:pPr>
      <w:r w:rsidRPr="003B635B"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  <w:t xml:space="preserve">Інформаційно-комунікаційна компетентність – «одна з ключових </w:t>
      </w:r>
      <w:proofErr w:type="spellStart"/>
      <w:r w:rsidRPr="003B635B"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  <w:t>компетентностей</w:t>
      </w:r>
      <w:proofErr w:type="spellEnd"/>
      <w:r w:rsidRPr="003B635B"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  <w:t>, необхідних кожній сучасній людині для успішної життєдіяльності» (Закон України “Про освіту”); «інформаційно-комунікаційна компетентність … передбачає впевнене, критичне і відповідальне використання цифрових технологій для власного розвитку і спілкування; здатність безпечно застосовувати інформаційно-комунікаційні засоби в навчанні та інших життєвих ситуаціях, дотримуючись принципів академічної доброчесності» (Державний стандарт базової середньої освіти, затверджений постановою Кабінету Міністрів України від 30 вересня 2020 р. № 898 “Про деякі питання державних стандартів повної загальної середньої освіти” (Офіційний вісник України, 2020 р., № 81, ст. 2615).</w:t>
      </w:r>
    </w:p>
    <w:p w14:paraId="786F5E16" w14:textId="77777777" w:rsidR="003B635B" w:rsidRPr="003B635B" w:rsidRDefault="003B635B" w:rsidP="003B635B">
      <w:pPr>
        <w:ind w:hanging="11"/>
        <w:contextualSpacing/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</w:pPr>
    </w:p>
    <w:p w14:paraId="637966BB" w14:textId="69083854" w:rsidR="003B635B" w:rsidRPr="003B635B" w:rsidRDefault="003B635B" w:rsidP="003B635B">
      <w:pPr>
        <w:pStyle w:val="a3"/>
        <w:widowControl w:val="0"/>
        <w:numPr>
          <w:ilvl w:val="1"/>
          <w:numId w:val="8"/>
        </w:numPr>
        <w:spacing w:before="120" w:after="120"/>
        <w:jc w:val="both"/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</w:pPr>
      <w:r w:rsidRPr="003B63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Основними</w:t>
      </w:r>
      <w:r w:rsidRPr="003B63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B63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принципами функціонування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eKRISTTI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є</w:t>
      </w:r>
      <w:r w:rsidRPr="003B635B">
        <w:rPr>
          <w:rFonts w:ascii="Times New Roman" w:eastAsia="Times New Roman" w:hAnsi="Times New Roman" w:cs="Times New Roman"/>
          <w:sz w:val="28"/>
          <w:szCs w:val="28"/>
          <w:lang w:eastAsia="uk-UA"/>
        </w:rPr>
        <w:t>: новизна освітньої ідеї, оперативність реалізації, системний підхід, визначення способів та інструментарію вирішення окресленої проблеми чи запиту, командна робота.</w:t>
      </w:r>
    </w:p>
    <w:p w14:paraId="4366EDC6" w14:textId="77777777" w:rsidR="003B635B" w:rsidRPr="003B635B" w:rsidRDefault="003B635B" w:rsidP="003B635B">
      <w:pPr>
        <w:widowControl w:val="0"/>
        <w:shd w:val="clear" w:color="auto" w:fill="FFFFFF"/>
        <w:spacing w:before="120" w:after="12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6" w:name="bookmark7"/>
      <w:r w:rsidRPr="003B63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3B63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3B63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3B63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3B63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</w:p>
    <w:p w14:paraId="5EBC969A" w14:textId="77777777" w:rsidR="003B635B" w:rsidRPr="003B635B" w:rsidRDefault="003B635B" w:rsidP="003B635B">
      <w:pPr>
        <w:widowControl w:val="0"/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35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ІІ. МЕТА </w:t>
      </w:r>
      <w:r w:rsidRPr="003B63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І ЗАВДАННЯ</w:t>
      </w:r>
      <w:r w:rsidRPr="003B635B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3B635B">
        <w:rPr>
          <w:rFonts w:ascii="Times New Roman" w:hAnsi="Times New Roman"/>
          <w:b/>
          <w:bCs/>
          <w:sz w:val="28"/>
          <w:szCs w:val="28"/>
        </w:rPr>
        <w:t>eKRISTTI</w:t>
      </w:r>
      <w:proofErr w:type="spellEnd"/>
    </w:p>
    <w:p w14:paraId="03EA6B57" w14:textId="77777777" w:rsidR="003B635B" w:rsidRPr="003B635B" w:rsidRDefault="003B635B" w:rsidP="003B635B">
      <w:pPr>
        <w:keepNext/>
        <w:keepLines/>
        <w:widowControl w:val="0"/>
        <w:numPr>
          <w:ilvl w:val="1"/>
          <w:numId w:val="7"/>
        </w:numPr>
        <w:shd w:val="clear" w:color="auto" w:fill="FFFFFF"/>
        <w:spacing w:before="120" w:after="1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63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Основною метою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eKRISTTI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впровадження цифрових рішень, які допомагають </w:t>
      </w:r>
      <w:r w:rsidRPr="003B635B">
        <w:rPr>
          <w:rFonts w:ascii="Times New Roman" w:eastAsia="Calibri" w:hAnsi="Times New Roman" w:cs="Times New Roman"/>
          <w:bCs/>
          <w:sz w:val="28"/>
          <w:szCs w:val="28"/>
        </w:rPr>
        <w:t>ефективніше організувати освітній процес, забезпечити доступ до актуальної інформації та ресурсів.</w:t>
      </w:r>
    </w:p>
    <w:p w14:paraId="53249077" w14:textId="77777777" w:rsidR="003B635B" w:rsidRPr="003B635B" w:rsidRDefault="003B635B" w:rsidP="003B635B">
      <w:pPr>
        <w:numPr>
          <w:ilvl w:val="1"/>
          <w:numId w:val="7"/>
        </w:numPr>
        <w:tabs>
          <w:tab w:val="left" w:pos="709"/>
        </w:tabs>
        <w:spacing w:before="120"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35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досягнення зазначеної мети передбачається виконання таких завдань:</w:t>
      </w:r>
      <w:r w:rsidRPr="003B635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3CC71759" w14:textId="77777777" w:rsidR="003B635B" w:rsidRPr="003B635B" w:rsidRDefault="003B635B" w:rsidP="003B635B">
      <w:pPr>
        <w:numPr>
          <w:ilvl w:val="0"/>
          <w:numId w:val="9"/>
        </w:numPr>
        <w:tabs>
          <w:tab w:val="left" w:pos="709"/>
        </w:tabs>
        <w:spacing w:before="120"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35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професійний розвиток працівників закладів освіти області;</w:t>
      </w:r>
    </w:p>
    <w:p w14:paraId="3CD77D4F" w14:textId="77777777" w:rsidR="003B635B" w:rsidRPr="003B635B" w:rsidRDefault="003B635B" w:rsidP="003B635B">
      <w:pPr>
        <w:numPr>
          <w:ilvl w:val="0"/>
          <w:numId w:val="9"/>
        </w:numPr>
        <w:tabs>
          <w:tab w:val="left" w:pos="709"/>
        </w:tabs>
        <w:spacing w:before="120"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635B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та презентація інноваційних ідей;</w:t>
      </w:r>
    </w:p>
    <w:p w14:paraId="31EF2095" w14:textId="77777777" w:rsidR="003B635B" w:rsidRPr="003B635B" w:rsidRDefault="003B635B" w:rsidP="003B635B">
      <w:pPr>
        <w:numPr>
          <w:ilvl w:val="0"/>
          <w:numId w:val="9"/>
        </w:numPr>
        <w:tabs>
          <w:tab w:val="left" w:pos="709"/>
        </w:tabs>
        <w:spacing w:before="120" w:after="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ефективне входження до світової медіа-освіти в умовах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діджиталізації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освітнього середовища;</w:t>
      </w:r>
    </w:p>
    <w:p w14:paraId="3DC1C8A6" w14:textId="77777777" w:rsidR="003B635B" w:rsidRPr="003B635B" w:rsidRDefault="003B635B" w:rsidP="003B635B">
      <w:pPr>
        <w:numPr>
          <w:ilvl w:val="0"/>
          <w:numId w:val="9"/>
        </w:numPr>
        <w:tabs>
          <w:tab w:val="left" w:pos="709"/>
        </w:tabs>
        <w:spacing w:before="120" w:after="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5B">
        <w:rPr>
          <w:rFonts w:ascii="Times New Roman" w:eastAsia="Calibri" w:hAnsi="Times New Roman" w:cs="Times New Roman"/>
          <w:sz w:val="28"/>
          <w:szCs w:val="28"/>
        </w:rPr>
        <w:t>швидкий та безпечний доступ до інформації про освітні заходи, функціонування закладів та установ системи освіти Київської області;</w:t>
      </w:r>
    </w:p>
    <w:p w14:paraId="4E3B5DF2" w14:textId="77777777" w:rsidR="003B635B" w:rsidRPr="003B635B" w:rsidRDefault="003B635B" w:rsidP="003B635B">
      <w:pPr>
        <w:numPr>
          <w:ilvl w:val="0"/>
          <w:numId w:val="9"/>
        </w:numPr>
        <w:tabs>
          <w:tab w:val="left" w:pos="709"/>
        </w:tabs>
        <w:spacing w:before="120" w:after="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виконання завдань та доручень, реалізація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та програм, спільних для різних закладів, організацій та установ; </w:t>
      </w:r>
    </w:p>
    <w:p w14:paraId="568FFE5B" w14:textId="77777777" w:rsidR="003B635B" w:rsidRPr="003B635B" w:rsidRDefault="003B635B" w:rsidP="003B635B">
      <w:pPr>
        <w:numPr>
          <w:ilvl w:val="0"/>
          <w:numId w:val="9"/>
        </w:numPr>
        <w:tabs>
          <w:tab w:val="left" w:pos="709"/>
        </w:tabs>
        <w:spacing w:before="120" w:after="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формування іміджу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конкурентноспроможного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закладу післядипломної освіти.</w:t>
      </w:r>
    </w:p>
    <w:p w14:paraId="6D1DC30C" w14:textId="77777777" w:rsidR="003B635B" w:rsidRPr="003B635B" w:rsidRDefault="003B635B" w:rsidP="003B635B">
      <w:pPr>
        <w:widowControl w:val="0"/>
        <w:tabs>
          <w:tab w:val="left" w:pos="709"/>
        </w:tabs>
        <w:spacing w:before="120" w:after="1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D082F8" w14:textId="77777777" w:rsidR="003B635B" w:rsidRPr="003B635B" w:rsidRDefault="003B635B" w:rsidP="003B635B">
      <w:pPr>
        <w:widowControl w:val="0"/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3B635B">
        <w:rPr>
          <w:rFonts w:ascii="Times New Roman" w:hAnsi="Times New Roman"/>
          <w:b/>
          <w:sz w:val="28"/>
          <w:szCs w:val="28"/>
        </w:rPr>
        <w:t>IIІ. ОРГАНІЗАЦІЙНІ ЗАСАДИ</w:t>
      </w:r>
      <w:r w:rsidRPr="003B635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B635B">
        <w:rPr>
          <w:rFonts w:ascii="Times New Roman" w:hAnsi="Times New Roman"/>
          <w:b/>
          <w:bCs/>
          <w:sz w:val="28"/>
          <w:szCs w:val="28"/>
        </w:rPr>
        <w:t>eKRISTTI</w:t>
      </w:r>
      <w:proofErr w:type="spellEnd"/>
    </w:p>
    <w:p w14:paraId="3F3D353E" w14:textId="77777777" w:rsidR="003B635B" w:rsidRPr="003B635B" w:rsidRDefault="003B635B" w:rsidP="003B635B">
      <w:pPr>
        <w:numPr>
          <w:ilvl w:val="1"/>
          <w:numId w:val="10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eKRISTTI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 побудовано на останніх розробках в галузі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вебдодатків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, має модульну динамічну структуру, яка може оновлюватися та, за потреби, переглядатися та змінюватись з появою таких чинників: нових цифрових технологій, ресурсів, викликів та можливостей. </w:t>
      </w:r>
    </w:p>
    <w:p w14:paraId="2A305A80" w14:textId="77777777" w:rsidR="003B635B" w:rsidRPr="003B635B" w:rsidRDefault="003B635B" w:rsidP="003B635B">
      <w:pPr>
        <w:widowControl w:val="0"/>
        <w:numPr>
          <w:ilvl w:val="1"/>
          <w:numId w:val="10"/>
        </w:num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35B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Функціонування </w:t>
      </w:r>
      <w:proofErr w:type="spellStart"/>
      <w:r w:rsidRPr="003B635B">
        <w:rPr>
          <w:rFonts w:ascii="Times New Roman" w:hAnsi="Times New Roman" w:cs="Times New Roman"/>
          <w:sz w:val="28"/>
          <w:szCs w:val="28"/>
        </w:rPr>
        <w:t>eKRISTTI</w:t>
      </w:r>
      <w:proofErr w:type="spellEnd"/>
      <w:r w:rsidRPr="003B635B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забезпечує КНЗ КОР «</w:t>
      </w:r>
      <w:r w:rsidRPr="003B635B">
        <w:rPr>
          <w:rFonts w:ascii="Times New Roman" w:hAnsi="Times New Roman" w:cs="Times New Roman"/>
          <w:sz w:val="28"/>
          <w:szCs w:val="28"/>
        </w:rPr>
        <w:t>Київський обласний інститут післядипломної освіти педагогічних кадрів» (далі – Інститут)</w:t>
      </w:r>
      <w:r w:rsidRPr="003B635B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1C0CA536" w14:textId="77777777" w:rsidR="003B635B" w:rsidRPr="003B635B" w:rsidRDefault="003B635B" w:rsidP="003B635B">
      <w:pPr>
        <w:widowControl w:val="0"/>
        <w:numPr>
          <w:ilvl w:val="1"/>
          <w:numId w:val="10"/>
        </w:num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3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Наповнення розділів </w:t>
      </w:r>
      <w:proofErr w:type="spellStart"/>
      <w:r w:rsidRPr="003B635B">
        <w:rPr>
          <w:rFonts w:ascii="Times New Roman" w:hAnsi="Times New Roman" w:cs="Times New Roman"/>
          <w:sz w:val="28"/>
          <w:szCs w:val="28"/>
        </w:rPr>
        <w:t>eKRISTTI</w:t>
      </w:r>
      <w:proofErr w:type="spellEnd"/>
      <w:r w:rsidRPr="003B635B">
        <w:rPr>
          <w:rFonts w:ascii="Times New Roman" w:hAnsi="Times New Roman" w:cs="Times New Roman"/>
          <w:sz w:val="28"/>
          <w:szCs w:val="28"/>
        </w:rPr>
        <w:t xml:space="preserve"> здійснюється адміністраторами та/або модераторами хмарного середовища з числа науково-педагогічних, педагогічних працівників Інституту, залученими фахівцями на добровільних засадах. </w:t>
      </w:r>
    </w:p>
    <w:p w14:paraId="2C2AD1C0" w14:textId="77777777" w:rsidR="003B635B" w:rsidRPr="003B635B" w:rsidRDefault="003B635B" w:rsidP="003B635B">
      <w:pPr>
        <w:widowControl w:val="0"/>
        <w:numPr>
          <w:ilvl w:val="1"/>
          <w:numId w:val="10"/>
        </w:num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35B">
        <w:rPr>
          <w:rFonts w:ascii="Times New Roman" w:hAnsi="Times New Roman" w:cs="Times New Roman"/>
          <w:sz w:val="28"/>
          <w:szCs w:val="28"/>
        </w:rPr>
        <w:t xml:space="preserve">Загальне адміністрування сервісу </w:t>
      </w:r>
      <w:proofErr w:type="spellStart"/>
      <w:r w:rsidRPr="003B635B">
        <w:rPr>
          <w:rFonts w:ascii="Times New Roman" w:hAnsi="Times New Roman" w:cs="Times New Roman"/>
          <w:sz w:val="28"/>
          <w:szCs w:val="28"/>
        </w:rPr>
        <w:t>eKRISTTI</w:t>
      </w:r>
      <w:proofErr w:type="spellEnd"/>
      <w:r w:rsidRPr="003B635B">
        <w:rPr>
          <w:rFonts w:ascii="Times New Roman" w:hAnsi="Times New Roman" w:cs="Times New Roman"/>
          <w:sz w:val="28"/>
          <w:szCs w:val="28"/>
        </w:rPr>
        <w:t xml:space="preserve"> здійснює лабораторія інформаційних технологій навчання Інституту.</w:t>
      </w:r>
    </w:p>
    <w:p w14:paraId="01BD7105" w14:textId="77777777" w:rsidR="003B635B" w:rsidRPr="003B635B" w:rsidRDefault="003B635B" w:rsidP="003B635B">
      <w:pPr>
        <w:widowControl w:val="0"/>
        <w:numPr>
          <w:ilvl w:val="1"/>
          <w:numId w:val="10"/>
        </w:numPr>
        <w:spacing w:before="120" w:after="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Користувачами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eKRISTTI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є науково-педагогічні, педагогічні працівники Інституту, педагогічні працівники закладів і установ освіти області, </w:t>
      </w:r>
      <w:r w:rsidRPr="003B635B">
        <w:rPr>
          <w:rFonts w:ascii="Times New Roman" w:eastAsia="Calibri" w:hAnsi="Times New Roman" w:cs="Times New Roman"/>
          <w:sz w:val="28"/>
          <w:szCs w:val="28"/>
        </w:rPr>
        <w:lastRenderedPageBreak/>
        <w:t>представники громадськості, усі, хто має доступ до платформи з метою навчання, обміну знаннями та співпраці. Це відкрите середовище, що сприяє взаємодії з широким колом учасників освітнього процесу, дозволяючи розширити співпрацю та обмін інноваційними підходами між освітніми установами, громадськістю та партнерами з різних галузей.</w:t>
      </w:r>
    </w:p>
    <w:bookmarkEnd w:id="6"/>
    <w:p w14:paraId="5BA57E1E" w14:textId="77777777" w:rsidR="003B635B" w:rsidRPr="003B635B" w:rsidRDefault="003B635B" w:rsidP="003B635B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</w:pPr>
    </w:p>
    <w:p w14:paraId="76E432AB" w14:textId="77777777" w:rsidR="003B635B" w:rsidRPr="003B635B" w:rsidRDefault="003B635B" w:rsidP="003B635B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B635B"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  <w:t>І</w:t>
      </w:r>
      <w:r w:rsidRPr="003B635B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uk-UA"/>
        </w:rPr>
        <w:t>V</w:t>
      </w:r>
      <w:r w:rsidRPr="003B635B">
        <w:rPr>
          <w:rFonts w:ascii="Times New Roman" w:eastAsia="Times New Roman" w:hAnsi="Times New Roman" w:cs="Times New Roman"/>
          <w:b/>
          <w:bCs/>
          <w:sz w:val="28"/>
          <w:szCs w:val="32"/>
          <w:lang w:eastAsia="uk-UA"/>
        </w:rPr>
        <w:t xml:space="preserve">. СТРУКТУРА </w:t>
      </w:r>
      <w:proofErr w:type="spellStart"/>
      <w:r w:rsidRPr="003B635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eKRISTTI</w:t>
      </w:r>
      <w:proofErr w:type="spellEnd"/>
    </w:p>
    <w:p w14:paraId="2B78BEF0" w14:textId="77777777" w:rsidR="003B635B" w:rsidRPr="003B635B" w:rsidRDefault="003B635B" w:rsidP="003B635B">
      <w:pPr>
        <w:shd w:val="clear" w:color="auto" w:fill="FFFFFF"/>
        <w:spacing w:before="12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B63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4.1.</w:t>
      </w:r>
      <w:r w:rsidRPr="003B63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eKRISTTI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це гібридна хмарна інфраструктура, що містить значний обсяг даних, зібраних із різних ресурсів та має високий рівень доступності.</w:t>
      </w:r>
    </w:p>
    <w:p w14:paraId="5241B78E" w14:textId="77777777" w:rsidR="003B635B" w:rsidRPr="003B635B" w:rsidRDefault="003B635B" w:rsidP="003B635B">
      <w:pPr>
        <w:shd w:val="clear" w:color="auto" w:fill="FFFFFF"/>
        <w:spacing w:before="12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3B635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4.2.</w:t>
      </w:r>
      <w:r w:rsidRPr="003B635B">
        <w:rPr>
          <w:rFonts w:ascii="Times New Roman" w:eastAsia="Times New Roman" w:hAnsi="Times New Roman" w:cs="Times New Roman"/>
          <w:bCs/>
          <w:color w:val="4F81BD" w:themeColor="accent1"/>
          <w:sz w:val="28"/>
          <w:szCs w:val="28"/>
          <w:lang w:val="ru-RU" w:eastAsia="uk-UA"/>
        </w:rPr>
        <w:tab/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Середовище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eKRISTTI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містить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два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складники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доступу: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внутрішній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(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приватний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) та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публічний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.</w:t>
      </w:r>
    </w:p>
    <w:p w14:paraId="3E2BAF88" w14:textId="77777777" w:rsidR="003B635B" w:rsidRPr="003B635B" w:rsidRDefault="003B635B" w:rsidP="003B635B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B635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4.3.</w:t>
      </w:r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ab/>
        <w:t xml:space="preserve">Доступ до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інформаційної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бази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внутрішнього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середовища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мають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лише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працівники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Інституту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,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публічним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середовищем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можуть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користуватися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працівники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закладів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освіти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та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всі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зацікавлені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учасники</w:t>
      </w:r>
      <w:proofErr w:type="spellEnd"/>
      <w:r w:rsidRPr="003B635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.  </w:t>
      </w:r>
      <w:bookmarkStart w:id="7" w:name="n144"/>
      <w:bookmarkEnd w:id="7"/>
    </w:p>
    <w:p w14:paraId="2CF9D24B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3B635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eKRISTTI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містить такі розділи:</w:t>
      </w:r>
    </w:p>
    <w:p w14:paraId="07055194" w14:textId="77777777" w:rsidR="003B635B" w:rsidRPr="003B635B" w:rsidRDefault="003B635B" w:rsidP="003B635B">
      <w:pPr>
        <w:numPr>
          <w:ilvl w:val="2"/>
          <w:numId w:val="12"/>
        </w:num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sz w:val="28"/>
          <w:szCs w:val="32"/>
          <w:lang w:eastAsia="uk-UA"/>
        </w:rPr>
      </w:pPr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  <w:t>Освітній хаб Київщини.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Місія Освітнього хабу Київщини – забезпечити реалізацію концепції навчання впродовж життя «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Lifelong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Learning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», створивши умови для населення Київщини безкоштовно розвинути м'які навички (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soft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skills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), які фактично не залежать від професії, але у наш час безпосередньо впливають на успішність людини. Учасники Освітнього хабу Київщини у короткий термін зможуть пройти навчання за різними напрямами. </w:t>
      </w:r>
    </w:p>
    <w:p w14:paraId="7217556F" w14:textId="77777777" w:rsidR="003B635B" w:rsidRPr="003B635B" w:rsidRDefault="003B635B" w:rsidP="003B635B">
      <w:pPr>
        <w:numPr>
          <w:ilvl w:val="2"/>
          <w:numId w:val="12"/>
        </w:num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sz w:val="28"/>
          <w:szCs w:val="32"/>
          <w:lang w:eastAsia="uk-UA"/>
        </w:rPr>
      </w:pPr>
      <w:proofErr w:type="spellStart"/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  <w:t>Дія.Освіта</w:t>
      </w:r>
      <w:proofErr w:type="spellEnd"/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val="ru-RU" w:eastAsia="uk-UA"/>
        </w:rPr>
        <w:t xml:space="preserve"> –</w:t>
      </w:r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  <w:t xml:space="preserve"> 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національна</w:t>
      </w:r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едьютейнмент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освітня платформа актуальних знань та навичок.</w:t>
      </w:r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Тут кожен може безоплатно здобути важливі знання заради власного ж успіху.</w:t>
      </w:r>
    </w:p>
    <w:p w14:paraId="043565C9" w14:textId="77777777" w:rsidR="003B635B" w:rsidRPr="003B635B" w:rsidRDefault="003B635B" w:rsidP="003B635B">
      <w:pPr>
        <w:numPr>
          <w:ilvl w:val="2"/>
          <w:numId w:val="12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uk-UA"/>
        </w:rPr>
      </w:pPr>
      <w:proofErr w:type="spellStart"/>
      <w:r w:rsidRPr="003B635B">
        <w:rPr>
          <w:rFonts w:ascii="Times New Roman" w:eastAsia="Calibri" w:hAnsi="Times New Roman" w:cs="Times New Roman"/>
          <w:b/>
          <w:i/>
          <w:sz w:val="28"/>
          <w:szCs w:val="32"/>
        </w:rPr>
        <w:t>Фандрейзинова</w:t>
      </w:r>
      <w:proofErr w:type="spellEnd"/>
      <w:r w:rsidRPr="003B635B">
        <w:rPr>
          <w:rFonts w:ascii="Times New Roman" w:eastAsia="Calibri" w:hAnsi="Times New Roman" w:cs="Times New Roman"/>
          <w:b/>
          <w:i/>
          <w:sz w:val="28"/>
          <w:szCs w:val="32"/>
        </w:rPr>
        <w:t xml:space="preserve"> платформа Є-ідея</w:t>
      </w:r>
      <w:r w:rsidRPr="003B635B">
        <w:rPr>
          <w:rFonts w:ascii="Calibri" w:eastAsia="Calibri" w:hAnsi="Calibri" w:cs="Times New Roman"/>
          <w:b/>
          <w:i/>
          <w:sz w:val="28"/>
          <w:szCs w:val="32"/>
        </w:rPr>
        <w:t xml:space="preserve">. </w:t>
      </w:r>
      <w:r w:rsidRPr="003B635B">
        <w:rPr>
          <w:rFonts w:ascii="Times New Roman" w:eastAsia="Calibri" w:hAnsi="Times New Roman" w:cs="Times New Roman"/>
          <w:sz w:val="28"/>
          <w:szCs w:val="32"/>
        </w:rPr>
        <w:t xml:space="preserve">Розділ з 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актуальною інформацію про реалізацію освітніх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проєктів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у закладах освіти Київщини; сучасні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проєктні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пропозиції від фондів, громадських організацій; креативні ідеї для розбудови закладів освіти тощо. Для закладу освіти – можливість поширити власний досвід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проєктної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діяльності та її результатів, знайти партнерів, здобути досвід співпраці із установами та організаціями державного та недержавного секторів, залучити додаткові ресурси для розбудови закладу освіти. Для педагогів – бути ініціатором та/або учасником освітнього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проєкту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, пройти навчання, стати 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lastRenderedPageBreak/>
        <w:t xml:space="preserve">модератором/тренером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проєкту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; знайти цікаві та креативні ідеї для розбудови закладу освіти, створити корисні ділові зв’язки та партнерські контакти.</w:t>
      </w:r>
    </w:p>
    <w:p w14:paraId="0F8E7736" w14:textId="77777777" w:rsidR="003B635B" w:rsidRPr="003B635B" w:rsidRDefault="003B635B" w:rsidP="003B635B">
      <w:pPr>
        <w:numPr>
          <w:ilvl w:val="2"/>
          <w:numId w:val="12"/>
        </w:num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sz w:val="28"/>
          <w:szCs w:val="32"/>
          <w:lang w:eastAsia="uk-UA"/>
        </w:rPr>
      </w:pPr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val="en-US" w:eastAsia="uk-UA"/>
        </w:rPr>
        <w:t>YouTube</w:t>
      </w:r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  <w:t xml:space="preserve"> канал «</w:t>
      </w:r>
      <w:proofErr w:type="spellStart"/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  <w:t>ВІСь</w:t>
      </w:r>
      <w:proofErr w:type="spellEnd"/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  <w:t xml:space="preserve"> освітян Київщини».</w:t>
      </w:r>
      <w:r w:rsidRPr="003B63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Віртуальна інформаційна спільнота – канал КНЗ КОР "Київський обласний інститут післядипломної освіти педагогічних кадрів" (</w:t>
      </w:r>
      <w:hyperlink r:id="rId7" w:history="1">
        <w:r w:rsidRPr="003B635B">
          <w:rPr>
            <w:rFonts w:ascii="Times New Roman" w:eastAsia="Times New Roman" w:hAnsi="Times New Roman" w:cs="Times New Roman"/>
            <w:color w:val="0000FF"/>
            <w:sz w:val="28"/>
            <w:szCs w:val="32"/>
            <w:u w:val="single"/>
            <w:lang w:eastAsia="uk-UA"/>
          </w:rPr>
          <w:t>http://www.youtube.com/@VIC_kristti</w:t>
        </w:r>
      </w:hyperlink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)  Інформаційний центр, у якому презентуються, обговорюються та поширюються освітні ініціативи – кращі  педагогічні  практики, освітні блоги педагогів Київщини тощо.  </w:t>
      </w:r>
    </w:p>
    <w:p w14:paraId="67800604" w14:textId="77777777" w:rsidR="003B635B" w:rsidRPr="003B635B" w:rsidRDefault="003B635B" w:rsidP="003B635B">
      <w:pPr>
        <w:numPr>
          <w:ilvl w:val="2"/>
          <w:numId w:val="12"/>
        </w:num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</w:pPr>
      <w:proofErr w:type="spellStart"/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val="en-US" w:eastAsia="uk-UA"/>
        </w:rPr>
        <w:t>Profi</w:t>
      </w:r>
      <w:proofErr w:type="spellEnd"/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  <w:t xml:space="preserve">-гід. 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Розділ консалтингових, освітніх, методичних, організаційних послуг для працівників освіти Київської області.  </w:t>
      </w:r>
    </w:p>
    <w:p w14:paraId="3573B885" w14:textId="77777777" w:rsidR="003B635B" w:rsidRPr="003B635B" w:rsidRDefault="003B635B" w:rsidP="003B635B">
      <w:pPr>
        <w:numPr>
          <w:ilvl w:val="2"/>
          <w:numId w:val="12"/>
        </w:num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</w:pPr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  <w:t xml:space="preserve">Інформаційні системи. 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Розділ з нормативно-правовими документами, а також матеріалами щодо навчально-методичного забезпечення освітнього процесу. Ресурс вміщує електронний інституційний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репозитарій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eKRISTTI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та електронну бібліотеку e-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Library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– безкоштовний доступ до наукової інформації в Інтернет з правом читати, завантажувати, копіювати, розповсюджувати, друкувати, проводити пошук, посилатися на повнотекстові статті, індексувати, тобто використовувати її з законною ціллю без фінансових, юридичних і технічних перешкод, що відповідає Будапештській Ініціативі Відкритого Доступу.</w:t>
      </w:r>
    </w:p>
    <w:p w14:paraId="337AA3D4" w14:textId="77777777" w:rsidR="003B635B" w:rsidRPr="003B635B" w:rsidRDefault="003B635B" w:rsidP="003B635B">
      <w:pPr>
        <w:numPr>
          <w:ilvl w:val="2"/>
          <w:numId w:val="12"/>
        </w:num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</w:pPr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  <w:t>Підвищення кваліфікації.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Актуальний графік курсів підвищення кваліфікації, розклади занять, освітні програми, CSR (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Certificate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Signing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Request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) генератори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свідоцтв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і сертифікатів підвищення кваліфікації,  інформація про діяльність обласних професійних спільнот - майстер-класів,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педстудій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тощо. </w:t>
      </w:r>
    </w:p>
    <w:p w14:paraId="02EBC9DF" w14:textId="77777777" w:rsidR="003B635B" w:rsidRPr="003B635B" w:rsidRDefault="003B635B" w:rsidP="003B635B">
      <w:pPr>
        <w:numPr>
          <w:ilvl w:val="1"/>
          <w:numId w:val="12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8"/>
          <w:szCs w:val="32"/>
          <w:lang w:eastAsia="uk-UA"/>
        </w:rPr>
      </w:pP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Структура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eKRISTTI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, назви розділів можуть змінюватися відповідно до п. 3.1. цього Положення. </w:t>
      </w:r>
    </w:p>
    <w:p w14:paraId="2AAC18ED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sz w:val="28"/>
          <w:szCs w:val="32"/>
          <w:lang w:eastAsia="uk-UA"/>
        </w:rPr>
      </w:pPr>
    </w:p>
    <w:p w14:paraId="2744F652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uk-UA"/>
        </w:rPr>
      </w:pPr>
      <w:r w:rsidRPr="003B635B">
        <w:rPr>
          <w:rFonts w:ascii="Times New Roman" w:eastAsia="Times New Roman" w:hAnsi="Times New Roman" w:cs="Times New Roman"/>
          <w:b/>
          <w:sz w:val="28"/>
          <w:szCs w:val="32"/>
          <w:lang w:val="en-US" w:eastAsia="uk-UA"/>
        </w:rPr>
        <w:t>V</w:t>
      </w:r>
      <w:r w:rsidRPr="003B635B">
        <w:rPr>
          <w:rFonts w:ascii="Times New Roman" w:eastAsia="Times New Roman" w:hAnsi="Times New Roman" w:cs="Times New Roman"/>
          <w:b/>
          <w:sz w:val="28"/>
          <w:szCs w:val="32"/>
          <w:lang w:eastAsia="uk-UA"/>
        </w:rPr>
        <w:t xml:space="preserve">. ФУНКЦІОНАЛ </w:t>
      </w:r>
      <w:r w:rsidRPr="003B635B">
        <w:rPr>
          <w:rFonts w:ascii="Times New Roman" w:eastAsia="Times New Roman" w:hAnsi="Times New Roman" w:cs="Times New Roman"/>
          <w:b/>
          <w:sz w:val="28"/>
          <w:szCs w:val="32"/>
          <w:lang w:val="en-US" w:eastAsia="uk-UA"/>
        </w:rPr>
        <w:t>e</w:t>
      </w:r>
      <w:r w:rsidRPr="003B635B">
        <w:rPr>
          <w:rFonts w:ascii="Times New Roman" w:eastAsia="Times New Roman" w:hAnsi="Times New Roman" w:cs="Times New Roman"/>
          <w:b/>
          <w:sz w:val="28"/>
          <w:szCs w:val="32"/>
          <w:lang w:eastAsia="uk-UA"/>
        </w:rPr>
        <w:t xml:space="preserve">KRISTTI </w:t>
      </w:r>
    </w:p>
    <w:p w14:paraId="1BAA7771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</w:pPr>
      <w:r w:rsidRPr="003B635B">
        <w:rPr>
          <w:rFonts w:ascii="Times New Roman" w:eastAsia="Times New Roman" w:hAnsi="Times New Roman" w:cs="Times New Roman"/>
          <w:b/>
          <w:sz w:val="28"/>
          <w:szCs w:val="32"/>
          <w:lang w:eastAsia="uk-UA"/>
        </w:rPr>
        <w:t>5.1.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eKRISTTI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передбачає </w:t>
      </w:r>
      <w:r w:rsidRPr="003B635B">
        <w:rPr>
          <w:rFonts w:ascii="Times New Roman" w:eastAsia="Times New Roman" w:hAnsi="Times New Roman" w:cs="Times New Roman"/>
          <w:b/>
          <w:sz w:val="28"/>
          <w:szCs w:val="32"/>
          <w:lang w:eastAsia="uk-UA"/>
        </w:rPr>
        <w:t>мобільний доступ.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Користувачі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мають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можливість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отримати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доступ до хмари з будь-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якого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пристрою та з будь-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якого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місця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за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допомогою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:</w:t>
      </w:r>
    </w:p>
    <w:p w14:paraId="75B4E0BF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ind w:left="708"/>
        <w:jc w:val="both"/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</w:pP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Мобільних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додатків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:</w:t>
      </w:r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Спеціальних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застосунків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для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планшетів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та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смартфонів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,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які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дозволяють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працювати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з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даними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та файлами в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хмарному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середовищі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.</w:t>
      </w:r>
    </w:p>
    <w:p w14:paraId="371EF028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ind w:left="708"/>
        <w:jc w:val="both"/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</w:pPr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lastRenderedPageBreak/>
        <w:t>Веб-</w:t>
      </w: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інтерфейсу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:</w:t>
      </w:r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Можливості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входу через веб-браузер </w:t>
      </w:r>
      <w:proofErr w:type="gram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для доступу</w:t>
      </w:r>
      <w:proofErr w:type="gram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до хмари з будь-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якого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пристрою з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підтримкою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Інтернету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.</w:t>
      </w:r>
    </w:p>
    <w:p w14:paraId="38EFF03E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ind w:left="708"/>
        <w:jc w:val="both"/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</w:pP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Синхронізації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даних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:</w:t>
      </w:r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Автоматичної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синхронізації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змін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між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різними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пристроями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для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забезпечення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актуальності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та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доступності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даних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навіть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у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віддалених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місцях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.</w:t>
      </w:r>
    </w:p>
    <w:p w14:paraId="67E05FD3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32"/>
          <w:lang w:val="ru-RU" w:eastAsia="uk-UA"/>
        </w:rPr>
      </w:pPr>
      <w:r w:rsidRPr="003B635B">
        <w:rPr>
          <w:rFonts w:ascii="Times New Roman" w:eastAsia="Times New Roman" w:hAnsi="Times New Roman" w:cs="Times New Roman"/>
          <w:b/>
          <w:sz w:val="28"/>
          <w:szCs w:val="32"/>
          <w:lang w:val="ru-RU" w:eastAsia="uk-UA"/>
        </w:rPr>
        <w:t xml:space="preserve">5.2. </w:t>
      </w:r>
      <w:proofErr w:type="spellStart"/>
      <w:r w:rsidRPr="003B635B">
        <w:rPr>
          <w:rFonts w:ascii="Times New Roman" w:eastAsia="Times New Roman" w:hAnsi="Times New Roman" w:cs="Times New Roman"/>
          <w:b/>
          <w:sz w:val="28"/>
          <w:szCs w:val="32"/>
          <w:lang w:val="ru-RU" w:eastAsia="uk-UA"/>
        </w:rPr>
        <w:t>Управління</w:t>
      </w:r>
      <w:proofErr w:type="spellEnd"/>
      <w:r w:rsidRPr="003B635B">
        <w:rPr>
          <w:rFonts w:ascii="Times New Roman" w:eastAsia="Times New Roman" w:hAnsi="Times New Roman" w:cs="Times New Roman"/>
          <w:b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b/>
          <w:sz w:val="28"/>
          <w:szCs w:val="32"/>
          <w:lang w:val="ru-RU" w:eastAsia="uk-UA"/>
        </w:rPr>
        <w:t>даними</w:t>
      </w:r>
      <w:proofErr w:type="spellEnd"/>
      <w:r w:rsidRPr="003B635B">
        <w:rPr>
          <w:rFonts w:ascii="Times New Roman" w:eastAsia="Times New Roman" w:hAnsi="Times New Roman" w:cs="Times New Roman"/>
          <w:b/>
          <w:sz w:val="28"/>
          <w:szCs w:val="32"/>
          <w:lang w:val="ru-RU" w:eastAsia="uk-UA"/>
        </w:rPr>
        <w:t xml:space="preserve">.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Хмарне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середовище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надає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високий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рівень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можливостей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для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зберігання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,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обробки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та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організації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даних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.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Це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включає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:</w:t>
      </w:r>
    </w:p>
    <w:p w14:paraId="25C911AC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ind w:left="708"/>
        <w:jc w:val="both"/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</w:pP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Сховище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 xml:space="preserve"> для </w:t>
      </w: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даних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:</w:t>
      </w:r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Забезпечення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безпечного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та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надійного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зберігання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різних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типів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і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обсягів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даних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,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від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текстових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документів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до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мультимедійного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вмісту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.</w:t>
      </w:r>
    </w:p>
    <w:p w14:paraId="2DB7BC2B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ind w:left="708"/>
        <w:jc w:val="both"/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</w:pP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Організація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 xml:space="preserve"> та </w:t>
      </w: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категоризація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:</w:t>
      </w:r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Можливість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створення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папок,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міток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,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тегів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чи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каталогів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для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систематизації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і легкого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пошуку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інформації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.</w:t>
      </w:r>
    </w:p>
    <w:p w14:paraId="7CBA7870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ind w:left="708"/>
        <w:jc w:val="both"/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</w:pP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Захист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 xml:space="preserve"> і </w:t>
      </w: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безпека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val="ru-RU" w:eastAsia="uk-UA"/>
        </w:rPr>
        <w:t>:</w:t>
      </w:r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Застосування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заходів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безпеки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для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зберігання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даних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,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включаючи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шифрування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, контроль доступу та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резервне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копіювання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для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запобігання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втрати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і </w:t>
      </w:r>
      <w:proofErr w:type="spellStart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>несанкціонованого</w:t>
      </w:r>
      <w:proofErr w:type="spellEnd"/>
      <w:r w:rsidRPr="003B635B">
        <w:rPr>
          <w:rFonts w:ascii="Times New Roman" w:eastAsia="Times New Roman" w:hAnsi="Times New Roman" w:cs="Times New Roman"/>
          <w:sz w:val="28"/>
          <w:szCs w:val="32"/>
          <w:lang w:val="ru-RU" w:eastAsia="uk-UA"/>
        </w:rPr>
        <w:t xml:space="preserve"> доступу.</w:t>
      </w:r>
    </w:p>
    <w:p w14:paraId="18AB5115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sz w:val="28"/>
          <w:szCs w:val="32"/>
          <w:lang w:eastAsia="uk-UA"/>
        </w:rPr>
      </w:pPr>
      <w:r w:rsidRPr="003B635B">
        <w:rPr>
          <w:rFonts w:ascii="Times New Roman" w:eastAsia="Times New Roman" w:hAnsi="Times New Roman" w:cs="Times New Roman"/>
          <w:b/>
          <w:sz w:val="28"/>
          <w:szCs w:val="32"/>
          <w:lang w:eastAsia="uk-UA"/>
        </w:rPr>
        <w:t xml:space="preserve">5.3. Інструменти для співпраці. 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>Для сприяння спільній роботі та обміну ідеями хмарне середовище надає:</w:t>
      </w:r>
    </w:p>
    <w:p w14:paraId="7F5257C9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ind w:left="708"/>
        <w:jc w:val="both"/>
        <w:rPr>
          <w:rFonts w:ascii="Times New Roman" w:eastAsia="Times New Roman" w:hAnsi="Times New Roman" w:cs="Times New Roman"/>
          <w:sz w:val="28"/>
          <w:szCs w:val="32"/>
          <w:lang w:eastAsia="uk-UA"/>
        </w:rPr>
      </w:pPr>
      <w:proofErr w:type="spellStart"/>
      <w:r w:rsidRPr="003B635B">
        <w:rPr>
          <w:rFonts w:ascii="Times New Roman" w:eastAsia="Times New Roman" w:hAnsi="Times New Roman" w:cs="Times New Roman"/>
          <w:i/>
          <w:sz w:val="28"/>
          <w:szCs w:val="32"/>
          <w:lang w:eastAsia="uk-UA"/>
        </w:rPr>
        <w:t>Колаборативні</w:t>
      </w:r>
      <w:proofErr w:type="spellEnd"/>
      <w:r w:rsidRPr="003B635B">
        <w:rPr>
          <w:rFonts w:ascii="Times New Roman" w:eastAsia="Times New Roman" w:hAnsi="Times New Roman" w:cs="Times New Roman"/>
          <w:i/>
          <w:sz w:val="28"/>
          <w:szCs w:val="32"/>
          <w:lang w:eastAsia="uk-UA"/>
        </w:rPr>
        <w:t xml:space="preserve"> редактори: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Можливість одночасної роботи декількох користувачів над одним документом.</w:t>
      </w:r>
    </w:p>
    <w:p w14:paraId="14FEACF6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ind w:left="708"/>
        <w:jc w:val="both"/>
        <w:rPr>
          <w:rFonts w:ascii="Times New Roman" w:eastAsia="Times New Roman" w:hAnsi="Times New Roman" w:cs="Times New Roman"/>
          <w:sz w:val="28"/>
          <w:szCs w:val="32"/>
          <w:lang w:eastAsia="uk-UA"/>
        </w:rPr>
      </w:pPr>
      <w:r w:rsidRPr="003B635B">
        <w:rPr>
          <w:rFonts w:ascii="Times New Roman" w:eastAsia="Times New Roman" w:hAnsi="Times New Roman" w:cs="Times New Roman"/>
          <w:i/>
          <w:sz w:val="28"/>
          <w:szCs w:val="32"/>
          <w:lang w:eastAsia="uk-UA"/>
        </w:rPr>
        <w:t>Спільні простори</w:t>
      </w:r>
      <w:r w:rsidRPr="003B635B">
        <w:rPr>
          <w:rFonts w:ascii="Times New Roman" w:eastAsia="Times New Roman" w:hAnsi="Times New Roman" w:cs="Times New Roman"/>
          <w:b/>
          <w:i/>
          <w:sz w:val="28"/>
          <w:szCs w:val="32"/>
          <w:lang w:eastAsia="uk-UA"/>
        </w:rPr>
        <w:t>: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Місце для обміну файлами, коментування та рецензування спільних проектів.</w:t>
      </w:r>
    </w:p>
    <w:p w14:paraId="093E256C" w14:textId="77777777" w:rsidR="003B635B" w:rsidRPr="003B635B" w:rsidRDefault="003B635B" w:rsidP="003B635B">
      <w:pPr>
        <w:shd w:val="clear" w:color="auto" w:fill="FFFFFF"/>
        <w:tabs>
          <w:tab w:val="left" w:pos="1134"/>
        </w:tabs>
        <w:spacing w:before="120" w:after="120"/>
        <w:ind w:left="708"/>
        <w:jc w:val="both"/>
        <w:rPr>
          <w:rFonts w:ascii="Times New Roman" w:eastAsia="Times New Roman" w:hAnsi="Times New Roman" w:cs="Times New Roman"/>
          <w:sz w:val="28"/>
          <w:szCs w:val="32"/>
          <w:lang w:eastAsia="uk-UA"/>
        </w:rPr>
      </w:pPr>
      <w:r w:rsidRPr="003B635B">
        <w:rPr>
          <w:rFonts w:ascii="Times New Roman" w:eastAsia="Times New Roman" w:hAnsi="Times New Roman" w:cs="Times New Roman"/>
          <w:i/>
          <w:sz w:val="28"/>
          <w:szCs w:val="32"/>
          <w:lang w:eastAsia="uk-UA"/>
        </w:rPr>
        <w:t>Різноманітність форматів:</w:t>
      </w:r>
      <w:r w:rsidRPr="003B635B">
        <w:rPr>
          <w:rFonts w:ascii="Times New Roman" w:eastAsia="Times New Roman" w:hAnsi="Times New Roman" w:cs="Times New Roman"/>
          <w:sz w:val="28"/>
          <w:szCs w:val="32"/>
          <w:lang w:eastAsia="uk-UA"/>
        </w:rPr>
        <w:t xml:space="preserve"> Підтримка різних форматів файлів для зручності співпраці, від текстових документів до таблиць, презентацій та мультимедіа.</w:t>
      </w:r>
    </w:p>
    <w:p w14:paraId="302E61B9" w14:textId="77777777" w:rsidR="003B635B" w:rsidRPr="003B635B" w:rsidRDefault="003B635B" w:rsidP="003B635B">
      <w:pPr>
        <w:widowControl w:val="0"/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</w:p>
    <w:p w14:paraId="7E67C69A" w14:textId="77777777" w:rsidR="003B635B" w:rsidRPr="003B635B" w:rsidRDefault="003B635B" w:rsidP="003B635B">
      <w:pPr>
        <w:widowControl w:val="0"/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3B635B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B635B">
        <w:rPr>
          <w:rFonts w:ascii="Times New Roman" w:hAnsi="Times New Roman"/>
          <w:b/>
          <w:sz w:val="28"/>
          <w:szCs w:val="28"/>
        </w:rPr>
        <w:t>.</w:t>
      </w:r>
      <w:r w:rsidRPr="003B635B">
        <w:rPr>
          <w:rFonts w:ascii="Times New Roman" w:hAnsi="Times New Roman"/>
          <w:b/>
          <w:sz w:val="24"/>
          <w:szCs w:val="24"/>
        </w:rPr>
        <w:t xml:space="preserve"> </w:t>
      </w:r>
      <w:r w:rsidRPr="003B635B">
        <w:rPr>
          <w:rFonts w:ascii="Times New Roman" w:hAnsi="Times New Roman"/>
          <w:b/>
          <w:sz w:val="28"/>
          <w:szCs w:val="28"/>
        </w:rPr>
        <w:t xml:space="preserve">ТЕХНІЧНІ АСПЕКТИ </w:t>
      </w:r>
      <w:proofErr w:type="spellStart"/>
      <w:r w:rsidRPr="003B635B">
        <w:rPr>
          <w:rFonts w:ascii="Times New Roman" w:hAnsi="Times New Roman"/>
          <w:b/>
          <w:bCs/>
          <w:sz w:val="28"/>
          <w:szCs w:val="28"/>
        </w:rPr>
        <w:t>eKRISTTI</w:t>
      </w:r>
      <w:proofErr w:type="spellEnd"/>
    </w:p>
    <w:p w14:paraId="6E3AFE53" w14:textId="334043D5" w:rsidR="003B635B" w:rsidRPr="003B635B" w:rsidRDefault="003B635B" w:rsidP="003B635B">
      <w:pPr>
        <w:pStyle w:val="a3"/>
        <w:widowControl w:val="0"/>
        <w:numPr>
          <w:ilvl w:val="1"/>
          <w:numId w:val="14"/>
        </w:num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Для побудови гібридного середовища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eKRISTTI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було вибрано сервіси компанії </w:t>
      </w:r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GOOGLE</w:t>
      </w:r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, послуги віртуального українського хостинг-провайдера «Україна» та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</w:rPr>
        <w:t>локадьні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</w:rPr>
        <w:t xml:space="preserve"> ресурси. </w:t>
      </w:r>
    </w:p>
    <w:p w14:paraId="683BA412" w14:textId="43772296" w:rsidR="003B635B" w:rsidRPr="003B635B" w:rsidRDefault="003B635B" w:rsidP="003B635B">
      <w:pPr>
        <w:pStyle w:val="a3"/>
        <w:widowControl w:val="0"/>
        <w:numPr>
          <w:ilvl w:val="1"/>
          <w:numId w:val="14"/>
        </w:num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Безпеку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даних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обчислювальні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потужності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середовища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вище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вказані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постачальники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сервісів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Глобальні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доступи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надають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модерують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адміністратори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систем.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Локальні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сервіси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керуються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адміністраторами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5312325C" w14:textId="4D473D65" w:rsidR="003B635B" w:rsidRPr="003B635B" w:rsidRDefault="003B635B" w:rsidP="003B635B">
      <w:pPr>
        <w:pStyle w:val="a3"/>
        <w:widowControl w:val="0"/>
        <w:numPr>
          <w:ilvl w:val="1"/>
          <w:numId w:val="14"/>
        </w:numPr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Можлива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інтеграція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іншими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сторонніми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сервісами</w:t>
      </w:r>
      <w:proofErr w:type="spellEnd"/>
      <w:r w:rsidRPr="003B635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C22DBDE" w14:textId="77777777" w:rsidR="003B635B" w:rsidRPr="003B635B" w:rsidRDefault="003B635B" w:rsidP="003B635B">
      <w:pPr>
        <w:widowControl w:val="0"/>
        <w:spacing w:before="120" w:after="120"/>
        <w:ind w:firstLine="709"/>
        <w:contextualSpacing/>
        <w:jc w:val="both"/>
        <w:rPr>
          <w:rFonts w:ascii="Verdana" w:eastAsia="Calibri" w:hAnsi="Verdana" w:cs="Times New Roman"/>
          <w:color w:val="141412"/>
          <w:shd w:val="clear" w:color="auto" w:fill="FFFFFF"/>
        </w:rPr>
      </w:pPr>
    </w:p>
    <w:p w14:paraId="6059DBCB" w14:textId="77777777" w:rsidR="003B635B" w:rsidRPr="003B635B" w:rsidRDefault="003B635B" w:rsidP="003B635B">
      <w:pPr>
        <w:widowControl w:val="0"/>
        <w:spacing w:before="120" w:after="120"/>
        <w:jc w:val="both"/>
        <w:rPr>
          <w:rFonts w:ascii="Times New Roman" w:eastAsia="Calibri" w:hAnsi="Times New Roman" w:cs="Times New Roman"/>
          <w:b/>
          <w:color w:val="141412"/>
          <w:sz w:val="28"/>
          <w:szCs w:val="28"/>
          <w:shd w:val="clear" w:color="auto" w:fill="FFFFFF"/>
        </w:rPr>
      </w:pPr>
      <w:r w:rsidRPr="003B635B">
        <w:rPr>
          <w:rFonts w:ascii="Times New Roman" w:eastAsia="Calibri" w:hAnsi="Times New Roman" w:cs="Times New Roman"/>
          <w:b/>
          <w:color w:val="141412"/>
          <w:sz w:val="28"/>
          <w:szCs w:val="28"/>
          <w:shd w:val="clear" w:color="auto" w:fill="FFFFFF"/>
          <w:lang w:val="en-US"/>
        </w:rPr>
        <w:lastRenderedPageBreak/>
        <w:t>VII</w:t>
      </w:r>
      <w:r w:rsidRPr="003B635B">
        <w:rPr>
          <w:rFonts w:ascii="Times New Roman" w:eastAsia="Calibri" w:hAnsi="Times New Roman" w:cs="Times New Roman"/>
          <w:b/>
          <w:color w:val="141412"/>
          <w:sz w:val="28"/>
          <w:szCs w:val="28"/>
          <w:shd w:val="clear" w:color="auto" w:fill="FFFFFF"/>
          <w:lang w:val="ru-RU"/>
        </w:rPr>
        <w:t xml:space="preserve">. </w:t>
      </w:r>
      <w:r w:rsidRPr="003B635B">
        <w:rPr>
          <w:rFonts w:ascii="Times New Roman" w:eastAsia="Calibri" w:hAnsi="Times New Roman" w:cs="Times New Roman"/>
          <w:b/>
          <w:color w:val="141412"/>
          <w:sz w:val="28"/>
          <w:szCs w:val="28"/>
          <w:shd w:val="clear" w:color="auto" w:fill="FFFFFF"/>
        </w:rPr>
        <w:t xml:space="preserve">ПРИКІНЦЕВІ ПОЛОЖЕННЯ </w:t>
      </w:r>
    </w:p>
    <w:p w14:paraId="7251D63B" w14:textId="77777777" w:rsidR="003B635B" w:rsidRPr="003B635B" w:rsidRDefault="003B635B" w:rsidP="003B635B">
      <w:pPr>
        <w:widowControl w:val="0"/>
        <w:numPr>
          <w:ilvl w:val="1"/>
          <w:numId w:val="11"/>
        </w:numPr>
        <w:spacing w:before="120" w:after="120"/>
        <w:contextualSpacing/>
        <w:jc w:val="both"/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</w:pPr>
      <w:r w:rsidRPr="003B635B"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  <w:t xml:space="preserve">Це Положення затверджується Вченою радою Інституту та вводиться в дію наказом ректора Інституту. </w:t>
      </w:r>
    </w:p>
    <w:p w14:paraId="48948D52" w14:textId="77777777" w:rsidR="003B635B" w:rsidRPr="003B635B" w:rsidRDefault="003B635B" w:rsidP="003B635B">
      <w:pPr>
        <w:widowControl w:val="0"/>
        <w:numPr>
          <w:ilvl w:val="1"/>
          <w:numId w:val="11"/>
        </w:numPr>
        <w:spacing w:before="120" w:after="120"/>
        <w:contextualSpacing/>
        <w:jc w:val="both"/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</w:pPr>
      <w:r w:rsidRPr="003B635B"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  <w:t>Зміни і/або доповнення до цього Положення розглядаються і затверджуються Вченою радою Інституту і вводяться в дію ректором Інституту.</w:t>
      </w:r>
    </w:p>
    <w:p w14:paraId="05FE4E3F" w14:textId="77777777" w:rsidR="003B635B" w:rsidRPr="003B635B" w:rsidRDefault="003B635B" w:rsidP="003B635B">
      <w:pPr>
        <w:widowControl w:val="0"/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</w:pPr>
    </w:p>
    <w:p w14:paraId="080C76FF" w14:textId="77777777" w:rsidR="003B635B" w:rsidRPr="003B635B" w:rsidRDefault="003B635B" w:rsidP="003B635B">
      <w:pPr>
        <w:widowControl w:val="0"/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</w:pPr>
    </w:p>
    <w:p w14:paraId="59E031D0" w14:textId="77777777" w:rsidR="003B635B" w:rsidRDefault="003B635B" w:rsidP="003B635B">
      <w:pPr>
        <w:widowControl w:val="0"/>
        <w:spacing w:after="0" w:line="240" w:lineRule="auto"/>
        <w:jc w:val="both"/>
        <w:rPr>
          <w:rFonts w:ascii="Times New Roman" w:hAnsi="Times New Roman"/>
          <w:i/>
          <w:color w:val="141412"/>
          <w:sz w:val="28"/>
          <w:szCs w:val="28"/>
          <w:shd w:val="clear" w:color="auto" w:fill="FFFFFF"/>
        </w:rPr>
      </w:pPr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</w:rPr>
        <w:t>Автори-укладачі</w:t>
      </w:r>
      <w:r>
        <w:rPr>
          <w:rFonts w:ascii="Times New Roman" w:hAnsi="Times New Roman"/>
          <w:i/>
          <w:color w:val="141412"/>
          <w:sz w:val="28"/>
          <w:szCs w:val="28"/>
          <w:shd w:val="clear" w:color="auto" w:fill="FFFFFF"/>
        </w:rPr>
        <w:t xml:space="preserve">: </w:t>
      </w:r>
    </w:p>
    <w:p w14:paraId="5E08731C" w14:textId="35B04E06" w:rsidR="003B635B" w:rsidRPr="003B635B" w:rsidRDefault="00DC15B1" w:rsidP="003B635B">
      <w:pPr>
        <w:widowControl w:val="0"/>
        <w:spacing w:after="0" w:line="240" w:lineRule="auto"/>
        <w:jc w:val="both"/>
        <w:rPr>
          <w:rFonts w:ascii="Times New Roman" w:hAnsi="Times New Roman"/>
          <w:i/>
          <w:color w:val="141412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141412"/>
          <w:sz w:val="28"/>
          <w:szCs w:val="28"/>
          <w:shd w:val="clear" w:color="auto" w:fill="FFFFFF"/>
        </w:rPr>
        <w:t xml:space="preserve"> </w:t>
      </w:r>
      <w:r w:rsidR="003B635B"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</w:rPr>
        <w:t xml:space="preserve">Наталія </w:t>
      </w:r>
      <w:proofErr w:type="spellStart"/>
      <w:r w:rsidR="003B635B"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</w:rPr>
        <w:t>Бендерець</w:t>
      </w:r>
      <w:proofErr w:type="spellEnd"/>
      <w:r w:rsidR="003B635B"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</w:rPr>
        <w:t xml:space="preserve">, проректор, доцент кафедри суспільно-гуманітарної освіти КНЗ КОР «КОІПОПК», </w:t>
      </w:r>
    </w:p>
    <w:p w14:paraId="0534E1B3" w14:textId="77777777" w:rsidR="003B635B" w:rsidRPr="003B635B" w:rsidRDefault="003B635B" w:rsidP="003B635B">
      <w:pPr>
        <w:widowControl w:val="0"/>
        <w:spacing w:after="0" w:line="240" w:lineRule="auto"/>
        <w:jc w:val="both"/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</w:pPr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Лариса Кабан, учений </w:t>
      </w:r>
      <w:proofErr w:type="spell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секретар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, старший </w:t>
      </w:r>
      <w:proofErr w:type="spell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викладач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кафедри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педагогіки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психології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 та менеджменту </w:t>
      </w:r>
      <w:proofErr w:type="spellStart"/>
      <w:proofErr w:type="gram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  КНЗ</w:t>
      </w:r>
      <w:proofErr w:type="gram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 КОР «КОІПОПК»,</w:t>
      </w:r>
    </w:p>
    <w:p w14:paraId="0901C651" w14:textId="58C3526A" w:rsidR="003B635B" w:rsidRPr="003B635B" w:rsidRDefault="003B635B" w:rsidP="003B63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</w:pPr>
      <w:proofErr w:type="spell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Віталій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 Ткач, </w:t>
      </w:r>
      <w:proofErr w:type="spell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завідувач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лабораторії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інформаційних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технологій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>навчання</w:t>
      </w:r>
      <w:proofErr w:type="spellEnd"/>
      <w:r w:rsidRPr="003B635B">
        <w:rPr>
          <w:rFonts w:ascii="Times New Roman" w:hAnsi="Times New Roman"/>
          <w:i/>
          <w:color w:val="141412"/>
          <w:sz w:val="28"/>
          <w:szCs w:val="28"/>
          <w:shd w:val="clear" w:color="auto" w:fill="FFFFFF"/>
          <w:lang w:val="ru-RU"/>
        </w:rPr>
        <w:t xml:space="preserve"> КНЗ КОР «КОІПОПК».</w:t>
      </w:r>
    </w:p>
    <w:p w14:paraId="2421C461" w14:textId="7DEE6D98" w:rsidR="003B635B" w:rsidRDefault="003B635B" w:rsidP="003B635B">
      <w:pPr>
        <w:widowControl w:val="0"/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</w:pPr>
    </w:p>
    <w:p w14:paraId="3EEF6E6F" w14:textId="77777777" w:rsidR="002E4A70" w:rsidRPr="003B635B" w:rsidRDefault="002E4A70" w:rsidP="003B635B">
      <w:pPr>
        <w:widowControl w:val="0"/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</w:pPr>
    </w:p>
    <w:p w14:paraId="3E77847F" w14:textId="77777777" w:rsidR="003B635B" w:rsidRPr="003B635B" w:rsidRDefault="003B635B" w:rsidP="003B635B">
      <w:pPr>
        <w:widowControl w:val="0"/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color w:val="141412"/>
          <w:sz w:val="28"/>
          <w:szCs w:val="28"/>
          <w:shd w:val="clear" w:color="auto" w:fill="FFFFFF"/>
        </w:rPr>
      </w:pPr>
    </w:p>
    <w:p w14:paraId="4780CB36" w14:textId="77777777" w:rsidR="00260102" w:rsidRPr="00260102" w:rsidRDefault="00260102" w:rsidP="00260102">
      <w:pPr>
        <w:pStyle w:val="a3"/>
        <w:spacing w:after="0" w:line="240" w:lineRule="auto"/>
        <w:ind w:left="450"/>
        <w:jc w:val="right"/>
        <w:rPr>
          <w:rFonts w:ascii="Times New Roman" w:hAnsi="Times New Roman" w:cs="Times New Roman"/>
          <w:sz w:val="24"/>
          <w:szCs w:val="24"/>
        </w:rPr>
      </w:pPr>
    </w:p>
    <w:sectPr w:rsidR="00260102" w:rsidRPr="00260102" w:rsidSect="00704CA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8D07" w14:textId="77777777" w:rsidR="000812CA" w:rsidRDefault="000812CA" w:rsidP="00704CAA">
      <w:pPr>
        <w:spacing w:after="0" w:line="240" w:lineRule="auto"/>
      </w:pPr>
      <w:r>
        <w:separator/>
      </w:r>
    </w:p>
  </w:endnote>
  <w:endnote w:type="continuationSeparator" w:id="0">
    <w:p w14:paraId="570343D0" w14:textId="77777777" w:rsidR="000812CA" w:rsidRDefault="000812CA" w:rsidP="0070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B06E" w14:textId="77777777" w:rsidR="000812CA" w:rsidRDefault="000812CA" w:rsidP="00704CAA">
      <w:pPr>
        <w:spacing w:after="0" w:line="240" w:lineRule="auto"/>
      </w:pPr>
      <w:r>
        <w:separator/>
      </w:r>
    </w:p>
  </w:footnote>
  <w:footnote w:type="continuationSeparator" w:id="0">
    <w:p w14:paraId="3AC65FF3" w14:textId="77777777" w:rsidR="000812CA" w:rsidRDefault="000812CA" w:rsidP="0070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519724"/>
      <w:docPartObj>
        <w:docPartGallery w:val="Page Numbers (Top of Page)"/>
        <w:docPartUnique/>
      </w:docPartObj>
    </w:sdtPr>
    <w:sdtEndPr/>
    <w:sdtContent>
      <w:p w14:paraId="1CB5AC4F" w14:textId="15F45FB4" w:rsidR="00704CAA" w:rsidRDefault="00704CA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B423E" w14:textId="77777777" w:rsidR="00704CAA" w:rsidRDefault="00704C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682"/>
    <w:multiLevelType w:val="multilevel"/>
    <w:tmpl w:val="567EA1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D440FE9"/>
    <w:multiLevelType w:val="multilevel"/>
    <w:tmpl w:val="2DD0F6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5D5E9F"/>
    <w:multiLevelType w:val="hybridMultilevel"/>
    <w:tmpl w:val="8926F7EA"/>
    <w:lvl w:ilvl="0" w:tplc="729068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D7719"/>
    <w:multiLevelType w:val="multilevel"/>
    <w:tmpl w:val="C2304CF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365477D7"/>
    <w:multiLevelType w:val="multilevel"/>
    <w:tmpl w:val="825457A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5" w15:restartNumberingAfterBreak="0">
    <w:nsid w:val="3C124727"/>
    <w:multiLevelType w:val="multilevel"/>
    <w:tmpl w:val="808E2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F9C15CB"/>
    <w:multiLevelType w:val="hybridMultilevel"/>
    <w:tmpl w:val="CD720AEC"/>
    <w:lvl w:ilvl="0" w:tplc="79A89E8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427A0"/>
    <w:multiLevelType w:val="hybridMultilevel"/>
    <w:tmpl w:val="D6BC82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D64EA"/>
    <w:multiLevelType w:val="multilevel"/>
    <w:tmpl w:val="83F49EF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469D33AF"/>
    <w:multiLevelType w:val="hybridMultilevel"/>
    <w:tmpl w:val="B5307814"/>
    <w:lvl w:ilvl="0" w:tplc="3782D262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9E75B0C"/>
    <w:multiLevelType w:val="multilevel"/>
    <w:tmpl w:val="2DD81AE8"/>
    <w:lvl w:ilvl="0">
      <w:start w:val="1"/>
      <w:numFmt w:val="bullet"/>
      <w:lvlText w:val="–"/>
      <w:lvlJc w:val="left"/>
      <w:pPr>
        <w:ind w:left="900" w:hanging="450"/>
      </w:pPr>
      <w:rPr>
        <w:rFonts w:ascii="Times New Roman" w:eastAsia="Calibri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4A3A4A5A"/>
    <w:multiLevelType w:val="hybridMultilevel"/>
    <w:tmpl w:val="5C164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16CFC"/>
    <w:multiLevelType w:val="hybridMultilevel"/>
    <w:tmpl w:val="FD3EE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40A68"/>
    <w:multiLevelType w:val="hybridMultilevel"/>
    <w:tmpl w:val="2266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5268A"/>
    <w:multiLevelType w:val="hybridMultilevel"/>
    <w:tmpl w:val="1E18CF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90CAF"/>
    <w:multiLevelType w:val="hybridMultilevel"/>
    <w:tmpl w:val="6A4EA7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34DE8"/>
    <w:multiLevelType w:val="multilevel"/>
    <w:tmpl w:val="808E2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9C502E"/>
    <w:multiLevelType w:val="multilevel"/>
    <w:tmpl w:val="988261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8" w15:restartNumberingAfterBreak="0">
    <w:nsid w:val="7EAF44C9"/>
    <w:multiLevelType w:val="multilevel"/>
    <w:tmpl w:val="1EAE51B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17"/>
  </w:num>
  <w:num w:numId="11">
    <w:abstractNumId w:val="8"/>
  </w:num>
  <w:num w:numId="12">
    <w:abstractNumId w:val="4"/>
  </w:num>
  <w:num w:numId="13">
    <w:abstractNumId w:val="16"/>
  </w:num>
  <w:num w:numId="14">
    <w:abstractNumId w:val="18"/>
  </w:num>
  <w:num w:numId="15">
    <w:abstractNumId w:val="11"/>
  </w:num>
  <w:num w:numId="16">
    <w:abstractNumId w:val="7"/>
  </w:num>
  <w:num w:numId="17">
    <w:abstractNumId w:val="15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23"/>
    <w:rsid w:val="000812CA"/>
    <w:rsid w:val="00081591"/>
    <w:rsid w:val="00083EE8"/>
    <w:rsid w:val="00086DD6"/>
    <w:rsid w:val="00141D2B"/>
    <w:rsid w:val="001B631A"/>
    <w:rsid w:val="001D48D3"/>
    <w:rsid w:val="001D6080"/>
    <w:rsid w:val="00260102"/>
    <w:rsid w:val="002E4A70"/>
    <w:rsid w:val="00355FF3"/>
    <w:rsid w:val="003B635B"/>
    <w:rsid w:val="003C01B1"/>
    <w:rsid w:val="003C7BAD"/>
    <w:rsid w:val="00433A9B"/>
    <w:rsid w:val="00491B18"/>
    <w:rsid w:val="0050450F"/>
    <w:rsid w:val="005B76E0"/>
    <w:rsid w:val="00704CAA"/>
    <w:rsid w:val="008B053C"/>
    <w:rsid w:val="008C28CA"/>
    <w:rsid w:val="00B64973"/>
    <w:rsid w:val="00CF5765"/>
    <w:rsid w:val="00D8555C"/>
    <w:rsid w:val="00DC15B1"/>
    <w:rsid w:val="00E03F67"/>
    <w:rsid w:val="00E403C2"/>
    <w:rsid w:val="00E635C8"/>
    <w:rsid w:val="00E8799A"/>
    <w:rsid w:val="00FC0213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7DD0"/>
  <w15:docId w15:val="{6C64A2F0-C325-45BE-A61B-0603D434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65"/>
    <w:pPr>
      <w:ind w:left="720"/>
      <w:contextualSpacing/>
    </w:pPr>
  </w:style>
  <w:style w:type="character" w:customStyle="1" w:styleId="3">
    <w:name w:val="Заголовок №3_"/>
    <w:link w:val="30"/>
    <w:uiPriority w:val="99"/>
    <w:locked/>
    <w:rsid w:val="0050450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50450F"/>
    <w:pPr>
      <w:widowControl w:val="0"/>
      <w:shd w:val="clear" w:color="auto" w:fill="FFFFFF"/>
      <w:spacing w:after="0" w:line="326" w:lineRule="exact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04C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04CAA"/>
  </w:style>
  <w:style w:type="paragraph" w:styleId="a6">
    <w:name w:val="footer"/>
    <w:basedOn w:val="a"/>
    <w:link w:val="a7"/>
    <w:uiPriority w:val="99"/>
    <w:unhideWhenUsed/>
    <w:rsid w:val="00704C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0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@VIC_krist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18908</Words>
  <Characters>10778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Користувач</cp:lastModifiedBy>
  <cp:revision>12</cp:revision>
  <cp:lastPrinted>2023-12-28T07:15:00Z</cp:lastPrinted>
  <dcterms:created xsi:type="dcterms:W3CDTF">2023-12-27T12:21:00Z</dcterms:created>
  <dcterms:modified xsi:type="dcterms:W3CDTF">2023-12-28T09:19:00Z</dcterms:modified>
</cp:coreProperties>
</file>